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056" w:rsidRPr="0071199A" w:rsidRDefault="00BF7056" w:rsidP="00BF7056">
      <w:pPr>
        <w:pStyle w:val="a4"/>
        <w:ind w:left="3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C103B">
        <w:rPr>
          <w:rFonts w:ascii="Times New Roman" w:hAnsi="Times New Roman"/>
          <w:sz w:val="28"/>
          <w:szCs w:val="28"/>
          <w:u w:val="single"/>
        </w:rPr>
        <w:t>ПАО «Россети Центр</w:t>
      </w:r>
      <w:r w:rsidRPr="0071199A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3C0EFE" w:rsidRPr="00C46CCA" w:rsidRDefault="003C0EFE" w:rsidP="003C0EFE">
      <w:pPr>
        <w:pStyle w:val="a4"/>
        <w:ind w:left="3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C0EFE" w:rsidRPr="00C46CCA" w:rsidRDefault="003C0EFE" w:rsidP="003C0EFE">
      <w:pPr>
        <w:pStyle w:val="a4"/>
        <w:ind w:left="34"/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3C0EFE" w:rsidRPr="00C46CCA" w:rsidRDefault="003C0EFE" w:rsidP="003C0EFE">
      <w:pPr>
        <w:pStyle w:val="a4"/>
        <w:ind w:left="34"/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tbl>
      <w:tblPr>
        <w:tblpPr w:leftFromText="180" w:rightFromText="180" w:vertAnchor="page" w:horzAnchor="margin" w:tblpXSpec="right" w:tblpY="1261"/>
        <w:tblW w:w="4786" w:type="dxa"/>
        <w:tblLook w:val="04A0" w:firstRow="1" w:lastRow="0" w:firstColumn="1" w:lastColumn="0" w:noHBand="0" w:noVBand="1"/>
      </w:tblPr>
      <w:tblGrid>
        <w:gridCol w:w="4786"/>
      </w:tblGrid>
      <w:tr w:rsidR="003C0EFE" w:rsidRPr="00C46CCA" w:rsidTr="00BF7056">
        <w:tc>
          <w:tcPr>
            <w:tcW w:w="4786" w:type="dxa"/>
          </w:tcPr>
          <w:p w:rsidR="003C0EFE" w:rsidRPr="00C46CCA" w:rsidRDefault="003C0EFE" w:rsidP="00474B54">
            <w:pPr>
              <w:keepLines/>
              <w:suppressLineNumbers/>
              <w:snapToGrid w:val="0"/>
              <w:ind w:left="34"/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7056" w:rsidRPr="0008299A" w:rsidRDefault="00BF7056" w:rsidP="00BF7056">
            <w:pPr>
              <w:keepLines/>
              <w:suppressLineNumbers/>
              <w:ind w:left="-10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УТВЕРЖДАЮ</w:t>
            </w:r>
          </w:p>
          <w:p w:rsidR="00BF7056" w:rsidRPr="0008299A" w:rsidRDefault="00BF7056" w:rsidP="00BF7056">
            <w:pPr>
              <w:keepLines/>
              <w:suppressLineNumbers/>
              <w:ind w:left="-10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Заместитель генерального директора по взаимодействию с клиентами и развитию дополнительных услуг, </w:t>
            </w:r>
          </w:p>
          <w:p w:rsidR="00BF7056" w:rsidRPr="0008299A" w:rsidRDefault="00BF7056" w:rsidP="00BF7056">
            <w:pPr>
              <w:keepLines/>
              <w:suppressLineNumbers/>
              <w:ind w:left="-10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и.о</w:t>
            </w:r>
            <w:proofErr w:type="spellEnd"/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заместителя генерального директора по </w:t>
            </w:r>
            <w:proofErr w:type="spellStart"/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КиТАСУ</w:t>
            </w:r>
            <w:proofErr w:type="spellEnd"/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BF7056" w:rsidRPr="0008299A" w:rsidRDefault="00BF7056" w:rsidP="00BF7056">
            <w:pPr>
              <w:keepLines/>
              <w:suppressLineNumbers/>
              <w:ind w:left="-10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ПАО «Россети Центр»</w:t>
            </w:r>
          </w:p>
          <w:p w:rsidR="00BF7056" w:rsidRPr="00EC103B" w:rsidRDefault="00BF7056" w:rsidP="00BF7056">
            <w:pPr>
              <w:keepLines/>
              <w:suppressLineNumbers/>
              <w:ind w:left="-10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BF7056" w:rsidRPr="0008299A" w:rsidRDefault="00BF7056" w:rsidP="00BF7056">
            <w:pPr>
              <w:keepLines/>
              <w:suppressLineNumbers/>
              <w:ind w:left="-10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_______________ К.С. Михайленко</w:t>
            </w:r>
          </w:p>
          <w:p w:rsidR="00BF7056" w:rsidRPr="00EC103B" w:rsidRDefault="00BF7056" w:rsidP="00BF7056">
            <w:pPr>
              <w:keepLines/>
              <w:suppressLineNumbers/>
              <w:ind w:left="-10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BF7056" w:rsidRPr="0008299A" w:rsidRDefault="00BF7056" w:rsidP="00BF7056">
            <w:pPr>
              <w:keepLines/>
              <w:suppressLineNumbers/>
              <w:ind w:left="-10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«__</w:t>
            </w:r>
            <w:proofErr w:type="gramStart"/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_»_</w:t>
            </w:r>
            <w:proofErr w:type="gramEnd"/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_____________ 202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  <w:r w:rsidRPr="00082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г.</w:t>
            </w:r>
          </w:p>
          <w:p w:rsidR="003C0EFE" w:rsidRPr="00C46CCA" w:rsidRDefault="003C0EFE" w:rsidP="00474B54">
            <w:pPr>
              <w:keepLines/>
              <w:suppressLineNumbers/>
              <w:snapToGrid w:val="0"/>
              <w:ind w:left="34"/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C0EFE" w:rsidRPr="00C46CCA" w:rsidRDefault="003C0EFE" w:rsidP="00474B54">
            <w:pPr>
              <w:keepLines/>
              <w:suppressLineNumbers/>
              <w:snapToGrid w:val="0"/>
              <w:ind w:left="34"/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C0EFE" w:rsidRPr="00C46CCA" w:rsidRDefault="003C0EFE" w:rsidP="00474B54">
            <w:pPr>
              <w:keepLines/>
              <w:suppressLineNumbers/>
              <w:snapToGrid w:val="0"/>
              <w:ind w:left="34"/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C0EFE" w:rsidRPr="00C46CCA" w:rsidRDefault="003C0EFE" w:rsidP="00474B54">
            <w:pPr>
              <w:keepLines/>
              <w:suppressLineNumbers/>
              <w:snapToGrid w:val="0"/>
              <w:ind w:left="34"/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C0EFE" w:rsidRPr="00C46CCA" w:rsidRDefault="003C0EFE" w:rsidP="00474B54">
            <w:pPr>
              <w:keepLines/>
              <w:suppressLineNumbers/>
              <w:snapToGrid w:val="0"/>
              <w:ind w:left="34"/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C0EFE" w:rsidRPr="00C46CCA" w:rsidRDefault="003C0EFE" w:rsidP="00474B54">
            <w:pPr>
              <w:pStyle w:val="a4"/>
              <w:keepLines/>
              <w:suppressLineNumbers/>
              <w:tabs>
                <w:tab w:val="left" w:pos="1134"/>
              </w:tabs>
              <w:ind w:left="3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4"/>
        <w:ind w:left="34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3C0EFE" w:rsidRPr="00C46CCA" w:rsidRDefault="003C0EFE" w:rsidP="003C0EFE">
      <w:pPr>
        <w:pStyle w:val="a4"/>
        <w:ind w:left="34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rPr>
          <w:lang w:val="en-US"/>
        </w:rPr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pStyle w:val="a7"/>
        <w:ind w:left="34"/>
        <w:jc w:val="center"/>
      </w:pPr>
    </w:p>
    <w:p w:rsidR="003C0EFE" w:rsidRPr="00C46CCA" w:rsidRDefault="003C0EFE" w:rsidP="003C0EFE">
      <w:pPr>
        <w:widowControl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 w:rsidRPr="00C46CCA">
        <w:rPr>
          <w:rFonts w:ascii="Times New Roman" w:hAnsi="Times New Roman" w:cs="Times New Roman"/>
          <w:b/>
          <w:color w:val="00000A"/>
          <w:sz w:val="28"/>
          <w:szCs w:val="28"/>
        </w:rPr>
        <w:t>ТЕХНИЧЕСКОЕ ЗАДАНИЕ 2_77_</w:t>
      </w:r>
      <w:r w:rsidR="00EF1DB8">
        <w:rPr>
          <w:rFonts w:ascii="Times New Roman" w:hAnsi="Times New Roman" w:cs="Times New Roman"/>
          <w:b/>
          <w:color w:val="00000A"/>
          <w:sz w:val="28"/>
          <w:szCs w:val="28"/>
        </w:rPr>
        <w:t>16</w:t>
      </w:r>
      <w:r w:rsidR="001E3E74">
        <w:rPr>
          <w:rFonts w:ascii="Times New Roman" w:hAnsi="Times New Roman" w:cs="Times New Roman"/>
          <w:b/>
          <w:color w:val="00000A"/>
          <w:sz w:val="28"/>
          <w:szCs w:val="28"/>
        </w:rPr>
        <w:t>7</w:t>
      </w:r>
    </w:p>
    <w:p w:rsidR="003C0EFE" w:rsidRPr="00C46CCA" w:rsidRDefault="00E93AEC" w:rsidP="003C0EFE">
      <w:pPr>
        <w:pStyle w:val="a7"/>
        <w:ind w:left="34"/>
        <w:jc w:val="center"/>
        <w:rPr>
          <w:rFonts w:eastAsia="Times New Roman"/>
          <w:b/>
          <w:color w:val="00000A"/>
        </w:rPr>
      </w:pPr>
      <w:r>
        <w:rPr>
          <w:rFonts w:eastAsia="Times New Roman"/>
          <w:b/>
          <w:color w:val="00000A"/>
          <w:kern w:val="1"/>
          <w:lang w:eastAsia="ar-SA"/>
        </w:rPr>
        <w:t xml:space="preserve">на </w:t>
      </w:r>
      <w:r w:rsidR="003C0EFE" w:rsidRPr="00C46CCA">
        <w:rPr>
          <w:rFonts w:eastAsia="Times New Roman"/>
          <w:b/>
          <w:color w:val="00000A"/>
          <w:kern w:val="1"/>
          <w:lang w:eastAsia="ar-SA"/>
        </w:rPr>
        <w:t xml:space="preserve">оказание услуг спутниковой мобильной связи для обеспечения мобильных ремонтных бригад для нужд </w:t>
      </w:r>
      <w:r>
        <w:rPr>
          <w:rFonts w:eastAsia="Times New Roman"/>
          <w:b/>
          <w:color w:val="00000A"/>
          <w:kern w:val="1"/>
          <w:lang w:eastAsia="ar-SA"/>
        </w:rPr>
        <w:t xml:space="preserve">всех </w:t>
      </w:r>
      <w:r w:rsidR="003C0EFE" w:rsidRPr="00C46CCA">
        <w:rPr>
          <w:rFonts w:eastAsia="Times New Roman"/>
          <w:b/>
          <w:color w:val="00000A"/>
          <w:kern w:val="1"/>
          <w:lang w:eastAsia="ar-SA"/>
        </w:rPr>
        <w:t xml:space="preserve">филиалов </w:t>
      </w:r>
      <w:r w:rsidR="003C0EFE" w:rsidRPr="00C46CCA">
        <w:rPr>
          <w:rFonts w:eastAsia="Times New Roman"/>
          <w:b/>
          <w:color w:val="00000A"/>
          <w:kern w:val="1"/>
          <w:lang w:eastAsia="ar-SA"/>
        </w:rPr>
        <w:br/>
        <w:t>ПАО «</w:t>
      </w:r>
      <w:r>
        <w:rPr>
          <w:rFonts w:eastAsia="Times New Roman"/>
          <w:b/>
          <w:color w:val="00000A"/>
          <w:kern w:val="1"/>
          <w:lang w:eastAsia="ar-SA"/>
        </w:rPr>
        <w:t>Россети</w:t>
      </w:r>
      <w:r w:rsidR="003C0EFE" w:rsidRPr="00C46CCA">
        <w:rPr>
          <w:rFonts w:eastAsia="Times New Roman"/>
          <w:b/>
          <w:color w:val="00000A"/>
          <w:kern w:val="1"/>
          <w:lang w:eastAsia="ar-SA"/>
        </w:rPr>
        <w:t xml:space="preserve"> Центр»</w:t>
      </w:r>
    </w:p>
    <w:p w:rsidR="003C0EFE" w:rsidRPr="00C46CCA" w:rsidRDefault="003C0EFE" w:rsidP="003C0EFE">
      <w:pPr>
        <w:pStyle w:val="a4"/>
        <w:tabs>
          <w:tab w:val="left" w:pos="0"/>
        </w:tabs>
        <w:ind w:left="34"/>
        <w:jc w:val="center"/>
        <w:rPr>
          <w:rFonts w:ascii="Times New Roman" w:hAnsi="Times New Roman" w:cs="Times New Roman"/>
          <w:sz w:val="28"/>
          <w:szCs w:val="28"/>
        </w:rPr>
      </w:pPr>
      <w:r w:rsidRPr="00C46CCA">
        <w:rPr>
          <w:rFonts w:ascii="Times New Roman" w:hAnsi="Times New Roman" w:cs="Times New Roman"/>
          <w:sz w:val="28"/>
          <w:szCs w:val="28"/>
        </w:rPr>
        <w:t xml:space="preserve">на </w:t>
      </w:r>
      <w:r w:rsidR="00961B81">
        <w:rPr>
          <w:rFonts w:ascii="Times New Roman" w:hAnsi="Times New Roman" w:cs="Times New Roman"/>
          <w:sz w:val="28"/>
          <w:szCs w:val="28"/>
        </w:rPr>
        <w:t>6</w:t>
      </w:r>
      <w:r w:rsidRPr="00C46CCA">
        <w:rPr>
          <w:rFonts w:ascii="Times New Roman" w:hAnsi="Times New Roman" w:cs="Times New Roman"/>
          <w:sz w:val="28"/>
          <w:szCs w:val="28"/>
        </w:rPr>
        <w:t xml:space="preserve"> листах</w:t>
      </w:r>
    </w:p>
    <w:p w:rsidR="003C0EFE" w:rsidRPr="00C46CCA" w:rsidRDefault="003C0EFE" w:rsidP="003C0EFE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3C0EFE" w:rsidRPr="00C46CCA" w:rsidRDefault="003C0EFE" w:rsidP="003C0EFE">
      <w:pPr>
        <w:ind w:left="3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C0EFE" w:rsidRDefault="003C0EFE" w:rsidP="003C0EFE">
      <w:pPr>
        <w:rPr>
          <w:rFonts w:ascii="Times New Roman" w:hAnsi="Times New Roman" w:cs="Times New Roman"/>
          <w:sz w:val="28"/>
          <w:szCs w:val="28"/>
        </w:rPr>
      </w:pPr>
    </w:p>
    <w:p w:rsidR="00E93AEC" w:rsidRDefault="00E93AEC" w:rsidP="003C0EFE">
      <w:pPr>
        <w:rPr>
          <w:rFonts w:ascii="Times New Roman" w:hAnsi="Times New Roman" w:cs="Times New Roman"/>
          <w:sz w:val="28"/>
          <w:szCs w:val="28"/>
        </w:rPr>
      </w:pPr>
    </w:p>
    <w:p w:rsidR="00E93AEC" w:rsidRDefault="00E93AEC" w:rsidP="003C0EFE">
      <w:pPr>
        <w:rPr>
          <w:rFonts w:ascii="Times New Roman" w:hAnsi="Times New Roman" w:cs="Times New Roman"/>
          <w:sz w:val="28"/>
          <w:szCs w:val="28"/>
        </w:rPr>
      </w:pPr>
    </w:p>
    <w:p w:rsidR="00E93AEC" w:rsidRPr="00C46CCA" w:rsidRDefault="00E93AEC" w:rsidP="003C0EFE">
      <w:pPr>
        <w:rPr>
          <w:rFonts w:ascii="Times New Roman" w:hAnsi="Times New Roman" w:cs="Times New Roman"/>
          <w:sz w:val="28"/>
          <w:szCs w:val="28"/>
        </w:rPr>
      </w:pPr>
    </w:p>
    <w:p w:rsidR="003C0EFE" w:rsidRPr="00C46CCA" w:rsidRDefault="003C0EFE" w:rsidP="003C0EFE">
      <w:pPr>
        <w:rPr>
          <w:rFonts w:ascii="Times New Roman" w:hAnsi="Times New Roman" w:cs="Times New Roman"/>
          <w:sz w:val="28"/>
          <w:szCs w:val="28"/>
        </w:rPr>
      </w:pPr>
    </w:p>
    <w:p w:rsidR="003C0EFE" w:rsidRPr="00C46CCA" w:rsidRDefault="003C0EFE" w:rsidP="003C0EF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34" w:type="dxa"/>
        <w:tblLook w:val="04A0" w:firstRow="1" w:lastRow="0" w:firstColumn="1" w:lastColumn="0" w:noHBand="0" w:noVBand="1"/>
      </w:tblPr>
      <w:tblGrid>
        <w:gridCol w:w="4786"/>
        <w:gridCol w:w="4819"/>
      </w:tblGrid>
      <w:tr w:rsidR="00E93AEC" w:rsidRPr="00EC103B" w:rsidTr="00F354F6">
        <w:tc>
          <w:tcPr>
            <w:tcW w:w="4786" w:type="dxa"/>
            <w:shd w:val="clear" w:color="auto" w:fill="auto"/>
          </w:tcPr>
          <w:p w:rsidR="00E93AEC" w:rsidRPr="00EC103B" w:rsidRDefault="00E93AEC" w:rsidP="00F354F6">
            <w:pPr>
              <w:ind w:left="360"/>
              <w:rPr>
                <w:rFonts w:ascii="Calibri" w:eastAsia="Calibri" w:hAnsi="Calibri"/>
              </w:rPr>
            </w:pPr>
          </w:p>
        </w:tc>
        <w:tc>
          <w:tcPr>
            <w:tcW w:w="4819" w:type="dxa"/>
            <w:shd w:val="clear" w:color="auto" w:fill="auto"/>
          </w:tcPr>
          <w:p w:rsidR="00E93AEC" w:rsidRPr="0008299A" w:rsidRDefault="00E93AEC" w:rsidP="00F354F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08299A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  <w:r w:rsidRPr="0008299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93AEC" w:rsidRPr="0008299A" w:rsidRDefault="00E93AEC" w:rsidP="00F354F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bookmarkStart w:id="0" w:name="_Hlk112222657"/>
            <w:r w:rsidRPr="0008299A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</w:t>
            </w:r>
          </w:p>
          <w:p w:rsidR="00E93AEC" w:rsidRPr="0008299A" w:rsidRDefault="00E93AEC" w:rsidP="00F354F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08299A">
              <w:rPr>
                <w:rFonts w:ascii="Times New Roman" w:hAnsi="Times New Roman"/>
                <w:sz w:val="28"/>
                <w:szCs w:val="28"/>
              </w:rPr>
              <w:t xml:space="preserve">департамента </w:t>
            </w:r>
            <w:proofErr w:type="spellStart"/>
            <w:r w:rsidRPr="0008299A">
              <w:rPr>
                <w:rFonts w:ascii="Times New Roman" w:hAnsi="Times New Roman"/>
                <w:sz w:val="28"/>
                <w:szCs w:val="28"/>
              </w:rPr>
              <w:t>РиЭ</w:t>
            </w:r>
            <w:proofErr w:type="spellEnd"/>
            <w:r w:rsidRPr="0008299A">
              <w:rPr>
                <w:rFonts w:ascii="Times New Roman" w:hAnsi="Times New Roman"/>
                <w:sz w:val="28"/>
                <w:szCs w:val="28"/>
              </w:rPr>
              <w:t xml:space="preserve"> АСДУ</w:t>
            </w:r>
          </w:p>
          <w:p w:rsidR="00E93AEC" w:rsidRPr="0008299A" w:rsidRDefault="00E93AEC" w:rsidP="00F354F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08299A">
              <w:rPr>
                <w:rFonts w:ascii="Times New Roman" w:hAnsi="Times New Roman"/>
                <w:sz w:val="28"/>
                <w:szCs w:val="28"/>
              </w:rPr>
              <w:t>ПАО «Россети Центр»</w:t>
            </w:r>
            <w:bookmarkEnd w:id="0"/>
          </w:p>
          <w:p w:rsidR="00E93AEC" w:rsidRPr="00EC103B" w:rsidRDefault="00E93AEC" w:rsidP="00F354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93AEC" w:rsidRPr="0008299A" w:rsidRDefault="00E93AEC" w:rsidP="00F354F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08299A">
              <w:rPr>
                <w:rFonts w:ascii="Times New Roman" w:hAnsi="Times New Roman"/>
                <w:sz w:val="28"/>
                <w:szCs w:val="28"/>
              </w:rPr>
              <w:t>_______________А. А. Бритько</w:t>
            </w:r>
          </w:p>
          <w:p w:rsidR="00E93AEC" w:rsidRPr="00EC103B" w:rsidRDefault="00E93AEC" w:rsidP="00F354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93AEC" w:rsidRPr="0008299A" w:rsidRDefault="00E93AEC" w:rsidP="00F354F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08299A">
              <w:rPr>
                <w:rFonts w:ascii="Times New Roman" w:hAnsi="Times New Roman"/>
                <w:sz w:val="28"/>
                <w:szCs w:val="28"/>
              </w:rPr>
              <w:t>«__</w:t>
            </w:r>
            <w:proofErr w:type="gramStart"/>
            <w:r w:rsidRPr="0008299A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08299A">
              <w:rPr>
                <w:rFonts w:ascii="Times New Roman" w:hAnsi="Times New Roman"/>
                <w:sz w:val="28"/>
                <w:szCs w:val="28"/>
              </w:rPr>
              <w:t>_____________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8299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93AEC" w:rsidRPr="00EC103B" w:rsidRDefault="00E93AEC" w:rsidP="00F354F6">
            <w:pPr>
              <w:outlineLvl w:val="0"/>
            </w:pPr>
          </w:p>
        </w:tc>
      </w:tr>
    </w:tbl>
    <w:p w:rsidR="003C0EFE" w:rsidRPr="00C46CCA" w:rsidRDefault="003C0EFE" w:rsidP="003C0EFE">
      <w:pPr>
        <w:rPr>
          <w:rFonts w:ascii="Times New Roman" w:hAnsi="Times New Roman" w:cs="Times New Roman"/>
          <w:sz w:val="28"/>
          <w:szCs w:val="28"/>
        </w:rPr>
      </w:pPr>
    </w:p>
    <w:p w:rsidR="003C0EFE" w:rsidRPr="00C46CCA" w:rsidRDefault="003C0EFE" w:rsidP="003C0EFE">
      <w:pPr>
        <w:widowControl/>
        <w:rPr>
          <w:rFonts w:ascii="Times New Roman" w:hAnsi="Times New Roman" w:cs="Times New Roman"/>
          <w:sz w:val="26"/>
          <w:szCs w:val="26"/>
        </w:rPr>
      </w:pPr>
    </w:p>
    <w:p w:rsidR="00FF3E76" w:rsidRPr="00C46CCA" w:rsidRDefault="00FF3E76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C0EFE" w:rsidRPr="00C46CCA" w:rsidRDefault="003C0EFE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46CCA">
        <w:rPr>
          <w:rFonts w:ascii="Times New Roman" w:hAnsi="Times New Roman" w:cs="Times New Roman"/>
          <w:sz w:val="26"/>
          <w:szCs w:val="26"/>
        </w:rPr>
        <w:t>Москва, 202</w:t>
      </w:r>
      <w:r w:rsidR="00E93AEC">
        <w:rPr>
          <w:rFonts w:ascii="Times New Roman" w:hAnsi="Times New Roman" w:cs="Times New Roman"/>
          <w:sz w:val="26"/>
          <w:szCs w:val="26"/>
        </w:rPr>
        <w:t>3</w:t>
      </w:r>
      <w:r w:rsidRPr="00C46CCA">
        <w:rPr>
          <w:rFonts w:ascii="Times New Roman" w:hAnsi="Times New Roman" w:cs="Times New Roman"/>
          <w:sz w:val="26"/>
          <w:szCs w:val="26"/>
        </w:rPr>
        <w:t>г.</w:t>
      </w:r>
    </w:p>
    <w:p w:rsidR="00891445" w:rsidRPr="009E3AB1" w:rsidRDefault="00891445" w:rsidP="009E3AB1">
      <w:pPr>
        <w:widowControl/>
        <w:numPr>
          <w:ilvl w:val="0"/>
          <w:numId w:val="4"/>
        </w:numPr>
        <w:tabs>
          <w:tab w:val="left" w:pos="1134"/>
        </w:tabs>
        <w:suppressAutoHyphens w:val="0"/>
        <w:spacing w:before="120" w:line="240" w:lineRule="auto"/>
        <w:ind w:left="0" w:firstLine="851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9E3AB1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>Общие сведения</w:t>
      </w:r>
    </w:p>
    <w:p w:rsidR="00DE7F0A" w:rsidRPr="009E3AB1" w:rsidRDefault="0042047E" w:rsidP="00E93AEC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auto"/>
          <w:kern w:val="0"/>
          <w:sz w:val="26"/>
          <w:szCs w:val="26"/>
          <w:lang w:eastAsia="ru-RU"/>
        </w:rPr>
      </w:pPr>
      <w:r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>Данный документ создан в соответствии с «Единым стандартом закупок ПАО «Россети» (Положение о закупке)»</w:t>
      </w:r>
      <w:r w:rsidR="002D567D"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 xml:space="preserve"> с целью </w:t>
      </w:r>
      <w:r w:rsidR="00DE7F0A"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 xml:space="preserve">оказания </w:t>
      </w:r>
      <w:r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 xml:space="preserve">оптимального выбора исполнителя </w:t>
      </w:r>
      <w:r w:rsidR="00DE7F0A"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 xml:space="preserve">услуг </w:t>
      </w:r>
      <w:r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 xml:space="preserve">по организации </w:t>
      </w:r>
      <w:r w:rsidR="004B59A3"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 xml:space="preserve">связи с помощью </w:t>
      </w:r>
      <w:r w:rsidR="004B59A3" w:rsidRPr="009E3AB1">
        <w:rPr>
          <w:rFonts w:ascii="Times New Roman" w:eastAsia="Times New Roman" w:hAnsi="Times New Roman" w:cs="Times New Roman"/>
          <w:color w:val="auto"/>
          <w:kern w:val="0"/>
          <w:sz w:val="26"/>
          <w:szCs w:val="26"/>
          <w:lang w:eastAsia="ru-RU"/>
        </w:rPr>
        <w:t xml:space="preserve">спутниковых систем связи с подвижными объектами (ССС ПО) </w:t>
      </w:r>
      <w:r w:rsidR="00DE7F0A"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 xml:space="preserve">для обеспечения мобильных ремонтных бригад </w:t>
      </w:r>
      <w:r w:rsidR="009301C5" w:rsidRPr="009E3AB1">
        <w:rPr>
          <w:rFonts w:ascii="Times New Roman" w:eastAsia="Times New Roman" w:hAnsi="Times New Roman" w:cs="Times New Roman"/>
          <w:color w:val="00000A"/>
          <w:sz w:val="26"/>
          <w:szCs w:val="26"/>
        </w:rPr>
        <w:t>устойчивой бесперебойной подвижной связью.</w:t>
      </w:r>
    </w:p>
    <w:p w:rsidR="00CB12A2" w:rsidRPr="009E3AB1" w:rsidRDefault="00CB12A2" w:rsidP="003D2B14">
      <w:pPr>
        <w:widowControl/>
        <w:ind w:firstLine="851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</w:rPr>
      </w:pPr>
    </w:p>
    <w:p w:rsidR="00E93AEC" w:rsidRPr="009E3AB1" w:rsidRDefault="00E93AEC" w:rsidP="00E93AEC">
      <w:pPr>
        <w:pStyle w:val="ac"/>
        <w:numPr>
          <w:ilvl w:val="1"/>
          <w:numId w:val="15"/>
        </w:numPr>
        <w:spacing w:after="0"/>
        <w:ind w:left="851" w:hanging="425"/>
        <w:jc w:val="both"/>
        <w:rPr>
          <w:rFonts w:ascii="Times New Roman" w:hAnsi="Times New Roman"/>
          <w:color w:val="00000A"/>
          <w:sz w:val="26"/>
          <w:szCs w:val="26"/>
        </w:rPr>
      </w:pPr>
      <w:r w:rsidRPr="009E3AB1">
        <w:rPr>
          <w:rFonts w:ascii="Times New Roman" w:hAnsi="Times New Roman"/>
          <w:b/>
          <w:color w:val="00000A"/>
          <w:sz w:val="26"/>
          <w:szCs w:val="26"/>
        </w:rPr>
        <w:t>Заказчик: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color w:val="00000A"/>
          <w:sz w:val="26"/>
          <w:szCs w:val="26"/>
        </w:rPr>
        <w:t>Публичное акционерное общество "</w:t>
      </w:r>
      <w:bookmarkStart w:id="1" w:name="_Hlk125555665"/>
      <w:r w:rsidRPr="009E3AB1">
        <w:rPr>
          <w:rFonts w:ascii="Times New Roman" w:hAnsi="Times New Roman" w:cs="Times New Roman"/>
          <w:color w:val="00000A"/>
          <w:sz w:val="26"/>
          <w:szCs w:val="26"/>
        </w:rPr>
        <w:t>Россети Центр</w:t>
      </w:r>
      <w:bookmarkEnd w:id="1"/>
      <w:r w:rsidRPr="009E3AB1">
        <w:rPr>
          <w:rFonts w:ascii="Times New Roman" w:hAnsi="Times New Roman" w:cs="Times New Roman"/>
          <w:color w:val="00000A"/>
          <w:sz w:val="26"/>
          <w:szCs w:val="26"/>
        </w:rPr>
        <w:t>"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b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b/>
          <w:color w:val="00000A"/>
          <w:sz w:val="26"/>
          <w:szCs w:val="26"/>
        </w:rPr>
        <w:t>1.2</w:t>
      </w:r>
      <w:r w:rsidRPr="009E3AB1">
        <w:rPr>
          <w:rFonts w:ascii="Times New Roman" w:hAnsi="Times New Roman" w:cs="Times New Roman"/>
          <w:b/>
          <w:color w:val="00000A"/>
          <w:sz w:val="26"/>
          <w:szCs w:val="26"/>
        </w:rPr>
        <w:tab/>
        <w:t>Реквизиты Заказчика: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color w:val="00000A"/>
          <w:sz w:val="26"/>
          <w:szCs w:val="26"/>
        </w:rPr>
        <w:t>Адрес: 119017, Россия, г. Москва, ул. Малая Ордынка, д. 15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color w:val="00000A"/>
          <w:sz w:val="26"/>
          <w:szCs w:val="26"/>
        </w:rPr>
        <w:t xml:space="preserve">ИНН/КПП: 6901067107/997650001 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color w:val="00000A"/>
          <w:sz w:val="26"/>
          <w:szCs w:val="26"/>
        </w:rPr>
        <w:t xml:space="preserve">р/с: 40702810000000019885 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color w:val="00000A"/>
          <w:sz w:val="26"/>
          <w:szCs w:val="26"/>
        </w:rPr>
        <w:t xml:space="preserve">ПАО «РОСБАНК» БИК: 044525256 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color w:val="00000A"/>
          <w:sz w:val="26"/>
          <w:szCs w:val="26"/>
        </w:rPr>
        <w:t xml:space="preserve">к/с: 30101810000000000256 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b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b/>
          <w:color w:val="00000A"/>
          <w:sz w:val="26"/>
          <w:szCs w:val="26"/>
        </w:rPr>
        <w:t>1.3</w:t>
      </w:r>
      <w:r w:rsidRPr="009E3AB1">
        <w:rPr>
          <w:rFonts w:ascii="Times New Roman" w:hAnsi="Times New Roman" w:cs="Times New Roman"/>
          <w:b/>
          <w:color w:val="00000A"/>
          <w:sz w:val="26"/>
          <w:szCs w:val="26"/>
        </w:rPr>
        <w:tab/>
        <w:t>Плановые сроки оказания услуг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E3AB1">
        <w:rPr>
          <w:rFonts w:ascii="Times New Roman" w:hAnsi="Times New Roman" w:cs="Times New Roman"/>
          <w:sz w:val="26"/>
          <w:szCs w:val="26"/>
        </w:rPr>
        <w:t xml:space="preserve">Плановые сроки начала – с момента заключения договора, 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9E3AB1">
        <w:rPr>
          <w:rFonts w:ascii="Times New Roman" w:hAnsi="Times New Roman" w:cs="Times New Roman"/>
          <w:sz w:val="26"/>
          <w:szCs w:val="26"/>
        </w:rPr>
        <w:t>окончания – через 36 месяцев.</w:t>
      </w: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b/>
          <w:color w:val="00000A"/>
          <w:sz w:val="26"/>
          <w:szCs w:val="26"/>
        </w:rPr>
      </w:pP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b/>
          <w:color w:val="00000A"/>
          <w:sz w:val="26"/>
          <w:szCs w:val="26"/>
        </w:rPr>
        <w:t>1.4</w:t>
      </w:r>
      <w:r w:rsidRPr="009E3AB1">
        <w:rPr>
          <w:rFonts w:ascii="Times New Roman" w:hAnsi="Times New Roman" w:cs="Times New Roman"/>
          <w:b/>
          <w:color w:val="00000A"/>
          <w:sz w:val="26"/>
          <w:szCs w:val="26"/>
        </w:rPr>
        <w:tab/>
        <w:t>Источник финансирования</w:t>
      </w:r>
    </w:p>
    <w:p w:rsidR="00E93AEC" w:rsidRPr="009E3AB1" w:rsidRDefault="00E93AEC" w:rsidP="00E93AEC">
      <w:pPr>
        <w:widowControl/>
        <w:tabs>
          <w:tab w:val="left" w:pos="851"/>
        </w:tabs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color w:val="00000A"/>
          <w:sz w:val="26"/>
          <w:szCs w:val="26"/>
        </w:rPr>
        <w:t>ПЗ 2023 года.</w:t>
      </w:r>
    </w:p>
    <w:p w:rsidR="00E93AEC" w:rsidRPr="009E3AB1" w:rsidRDefault="00E93AEC" w:rsidP="00E93AEC">
      <w:pPr>
        <w:widowControl/>
        <w:tabs>
          <w:tab w:val="left" w:pos="851"/>
        </w:tabs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</w:p>
    <w:p w:rsidR="00E93AEC" w:rsidRPr="009E3AB1" w:rsidRDefault="00E93AEC" w:rsidP="00E93AEC">
      <w:pPr>
        <w:widowControl/>
        <w:ind w:left="851" w:hanging="425"/>
        <w:jc w:val="both"/>
        <w:rPr>
          <w:rFonts w:ascii="Times New Roman" w:hAnsi="Times New Roman" w:cs="Times New Roman"/>
          <w:b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b/>
          <w:color w:val="00000A"/>
          <w:sz w:val="26"/>
          <w:szCs w:val="26"/>
        </w:rPr>
        <w:t>1.5 Исполнитель</w:t>
      </w:r>
    </w:p>
    <w:p w:rsidR="00E93AEC" w:rsidRPr="009E3AB1" w:rsidRDefault="00E93AEC" w:rsidP="00E93AEC">
      <w:pPr>
        <w:widowControl/>
        <w:tabs>
          <w:tab w:val="left" w:pos="851"/>
        </w:tabs>
        <w:ind w:left="851" w:hanging="425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9E3AB1">
        <w:rPr>
          <w:rFonts w:ascii="Times New Roman" w:hAnsi="Times New Roman" w:cs="Times New Roman"/>
          <w:color w:val="00000A"/>
          <w:sz w:val="26"/>
          <w:szCs w:val="26"/>
        </w:rPr>
        <w:t>Требования к исполнителю учтены в закупочной документации.</w:t>
      </w:r>
    </w:p>
    <w:p w:rsidR="00CC1F1A" w:rsidRPr="009E3AB1" w:rsidRDefault="00CC1F1A" w:rsidP="009E3AB1">
      <w:pPr>
        <w:widowControl/>
        <w:numPr>
          <w:ilvl w:val="0"/>
          <w:numId w:val="4"/>
        </w:numPr>
        <w:tabs>
          <w:tab w:val="left" w:pos="1134"/>
        </w:tabs>
        <w:suppressAutoHyphens w:val="0"/>
        <w:spacing w:before="120" w:line="240" w:lineRule="auto"/>
        <w:ind w:left="0" w:firstLine="851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9E3AB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Предмет</w:t>
      </w:r>
      <w:r w:rsidR="007561F9" w:rsidRPr="009E3AB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оказания услуг</w:t>
      </w:r>
    </w:p>
    <w:p w:rsidR="007D7AFE" w:rsidRPr="009E3AB1" w:rsidRDefault="006B37C3" w:rsidP="009E3AB1">
      <w:pPr>
        <w:widowControl/>
        <w:tabs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E3AB1">
        <w:rPr>
          <w:rFonts w:ascii="Times New Roman" w:hAnsi="Times New Roman" w:cs="Times New Roman"/>
          <w:sz w:val="26"/>
          <w:szCs w:val="26"/>
        </w:rPr>
        <w:t>Предоставление у</w:t>
      </w:r>
      <w:r w:rsidR="00CC1F1A" w:rsidRPr="009E3AB1">
        <w:rPr>
          <w:rFonts w:ascii="Times New Roman" w:hAnsi="Times New Roman" w:cs="Times New Roman"/>
          <w:sz w:val="26"/>
          <w:szCs w:val="26"/>
        </w:rPr>
        <w:t>слуг</w:t>
      </w:r>
      <w:r w:rsidRPr="009E3AB1">
        <w:rPr>
          <w:rFonts w:ascii="Times New Roman" w:hAnsi="Times New Roman" w:cs="Times New Roman"/>
          <w:sz w:val="26"/>
          <w:szCs w:val="26"/>
        </w:rPr>
        <w:t xml:space="preserve"> подвижной спутниковой связи</w:t>
      </w:r>
      <w:r w:rsidR="00CC1F1A" w:rsidRPr="009E3AB1">
        <w:rPr>
          <w:rFonts w:ascii="Times New Roman" w:hAnsi="Times New Roman" w:cs="Times New Roman"/>
          <w:sz w:val="26"/>
          <w:szCs w:val="26"/>
        </w:rPr>
        <w:t xml:space="preserve"> </w:t>
      </w:r>
      <w:r w:rsidR="00A44AE8" w:rsidRPr="009E3AB1">
        <w:rPr>
          <w:rFonts w:ascii="Times New Roman" w:hAnsi="Times New Roman" w:cs="Times New Roman"/>
          <w:sz w:val="26"/>
          <w:szCs w:val="26"/>
        </w:rPr>
        <w:t>для</w:t>
      </w:r>
      <w:r w:rsidR="00CC1F1A" w:rsidRPr="009E3AB1">
        <w:rPr>
          <w:rFonts w:ascii="Times New Roman" w:hAnsi="Times New Roman" w:cs="Times New Roman"/>
          <w:sz w:val="26"/>
          <w:szCs w:val="26"/>
        </w:rPr>
        <w:t xml:space="preserve"> </w:t>
      </w:r>
      <w:r w:rsidRPr="009E3AB1">
        <w:rPr>
          <w:rFonts w:ascii="Times New Roman" w:hAnsi="Times New Roman" w:cs="Times New Roman"/>
          <w:sz w:val="26"/>
          <w:szCs w:val="26"/>
        </w:rPr>
        <w:t>обеспечения мобильных ремонтных бригад ПАО «</w:t>
      </w:r>
      <w:r w:rsidR="009E3AB1" w:rsidRPr="007E50E7">
        <w:rPr>
          <w:rFonts w:ascii="Times New Roman" w:hAnsi="Times New Roman" w:cs="Times New Roman"/>
          <w:sz w:val="26"/>
          <w:szCs w:val="26"/>
        </w:rPr>
        <w:t>Россети Центр</w:t>
      </w:r>
      <w:r w:rsidRPr="009E3AB1">
        <w:rPr>
          <w:rFonts w:ascii="Times New Roman" w:hAnsi="Times New Roman" w:cs="Times New Roman"/>
          <w:sz w:val="26"/>
          <w:szCs w:val="26"/>
        </w:rPr>
        <w:t>» современными средствами подвижной связи</w:t>
      </w:r>
      <w:r w:rsidR="00D4129F" w:rsidRPr="009E3AB1">
        <w:rPr>
          <w:rFonts w:ascii="Times New Roman" w:hAnsi="Times New Roman" w:cs="Times New Roman"/>
          <w:sz w:val="26"/>
          <w:szCs w:val="26"/>
        </w:rPr>
        <w:t xml:space="preserve"> повышенной мобильности</w:t>
      </w:r>
      <w:r w:rsidR="007D7AFE" w:rsidRPr="009E3AB1">
        <w:rPr>
          <w:rFonts w:ascii="Times New Roman" w:hAnsi="Times New Roman" w:cs="Times New Roman"/>
          <w:sz w:val="26"/>
          <w:szCs w:val="26"/>
        </w:rPr>
        <w:t>,</w:t>
      </w:r>
      <w:r w:rsidR="00D4129F" w:rsidRPr="009E3AB1">
        <w:rPr>
          <w:rFonts w:ascii="Times New Roman" w:hAnsi="Times New Roman" w:cs="Times New Roman"/>
          <w:sz w:val="26"/>
          <w:szCs w:val="26"/>
        </w:rPr>
        <w:t xml:space="preserve"> в зонах с отсутствием сигналов сетей сотовой связи и УКВ-радиостанций</w:t>
      </w:r>
      <w:r w:rsidRPr="009E3AB1">
        <w:rPr>
          <w:rFonts w:ascii="Times New Roman" w:hAnsi="Times New Roman" w:cs="Times New Roman"/>
          <w:sz w:val="26"/>
          <w:szCs w:val="26"/>
        </w:rPr>
        <w:t xml:space="preserve">, имеющими максимальную зону покрытия </w:t>
      </w:r>
      <w:r w:rsidR="00D4129F" w:rsidRPr="009E3AB1">
        <w:rPr>
          <w:rFonts w:ascii="Times New Roman" w:hAnsi="Times New Roman" w:cs="Times New Roman"/>
          <w:sz w:val="26"/>
          <w:szCs w:val="26"/>
        </w:rPr>
        <w:t xml:space="preserve">близкую к 100% </w:t>
      </w:r>
      <w:r w:rsidRPr="009E3AB1">
        <w:rPr>
          <w:rFonts w:ascii="Times New Roman" w:hAnsi="Times New Roman" w:cs="Times New Roman"/>
          <w:sz w:val="26"/>
          <w:szCs w:val="26"/>
        </w:rPr>
        <w:t>в регион</w:t>
      </w:r>
      <w:r w:rsidR="00D4129F" w:rsidRPr="009E3AB1">
        <w:rPr>
          <w:rFonts w:ascii="Times New Roman" w:hAnsi="Times New Roman" w:cs="Times New Roman"/>
          <w:sz w:val="26"/>
          <w:szCs w:val="26"/>
        </w:rPr>
        <w:t>ах</w:t>
      </w:r>
      <w:r w:rsidRPr="009E3AB1">
        <w:rPr>
          <w:rFonts w:ascii="Times New Roman" w:hAnsi="Times New Roman" w:cs="Times New Roman"/>
          <w:sz w:val="26"/>
          <w:szCs w:val="26"/>
        </w:rPr>
        <w:t xml:space="preserve"> присутствия</w:t>
      </w:r>
      <w:r w:rsidR="00D4129F" w:rsidRPr="009E3AB1">
        <w:rPr>
          <w:rFonts w:ascii="Times New Roman" w:hAnsi="Times New Roman" w:cs="Times New Roman"/>
          <w:sz w:val="26"/>
          <w:szCs w:val="26"/>
        </w:rPr>
        <w:t xml:space="preserve"> филиалов ПАО «</w:t>
      </w:r>
      <w:r w:rsidR="009E3AB1" w:rsidRPr="007E50E7">
        <w:rPr>
          <w:rFonts w:ascii="Times New Roman" w:hAnsi="Times New Roman" w:cs="Times New Roman"/>
          <w:sz w:val="26"/>
          <w:szCs w:val="26"/>
        </w:rPr>
        <w:t>Россети Центр</w:t>
      </w:r>
      <w:r w:rsidR="00D4129F" w:rsidRPr="009E3AB1">
        <w:rPr>
          <w:rFonts w:ascii="Times New Roman" w:hAnsi="Times New Roman" w:cs="Times New Roman"/>
          <w:sz w:val="26"/>
          <w:szCs w:val="26"/>
        </w:rPr>
        <w:t>»</w:t>
      </w:r>
      <w:r w:rsidR="007D7AFE" w:rsidRPr="009E3AB1">
        <w:rPr>
          <w:rFonts w:ascii="Times New Roman" w:hAnsi="Times New Roman" w:cs="Times New Roman"/>
          <w:sz w:val="26"/>
          <w:szCs w:val="26"/>
        </w:rPr>
        <w:t>.</w:t>
      </w:r>
      <w:r w:rsidRPr="009E3A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1F1A" w:rsidRPr="009E3AB1" w:rsidRDefault="00CC1F1A" w:rsidP="009E3AB1">
      <w:pPr>
        <w:widowControl/>
        <w:numPr>
          <w:ilvl w:val="0"/>
          <w:numId w:val="13"/>
        </w:numPr>
        <w:tabs>
          <w:tab w:val="left" w:pos="284"/>
          <w:tab w:val="left" w:pos="1134"/>
        </w:tabs>
        <w:suppressAutoHyphens w:val="0"/>
        <w:spacing w:before="120" w:line="240" w:lineRule="auto"/>
        <w:ind w:left="0" w:firstLine="851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bookmarkStart w:id="2" w:name="_Toc130721560"/>
      <w:bookmarkStart w:id="3" w:name="_Toc212953233"/>
      <w:r w:rsidRPr="009E3AB1">
        <w:rPr>
          <w:rFonts w:ascii="Times New Roman" w:hAnsi="Times New Roman" w:cs="Times New Roman"/>
          <w:b/>
          <w:bCs/>
          <w:iCs/>
          <w:sz w:val="26"/>
          <w:szCs w:val="26"/>
        </w:rPr>
        <w:t>Цели предоставления услуг</w:t>
      </w:r>
    </w:p>
    <w:p w:rsidR="00CC1F1A" w:rsidRPr="001E3E74" w:rsidRDefault="00CC1F1A" w:rsidP="009E3AB1">
      <w:pPr>
        <w:widowControl/>
        <w:tabs>
          <w:tab w:val="left" w:pos="284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E3E74">
        <w:rPr>
          <w:rFonts w:ascii="Times New Roman" w:hAnsi="Times New Roman" w:cs="Times New Roman"/>
          <w:sz w:val="26"/>
          <w:szCs w:val="26"/>
        </w:rPr>
        <w:t xml:space="preserve">Целью данной закупки является: </w:t>
      </w:r>
      <w:r w:rsidR="00504415" w:rsidRPr="001E3E74">
        <w:rPr>
          <w:rFonts w:ascii="Times New Roman" w:hAnsi="Times New Roman" w:cs="Times New Roman"/>
          <w:sz w:val="26"/>
          <w:szCs w:val="26"/>
        </w:rPr>
        <w:t xml:space="preserve">оснащение </w:t>
      </w:r>
      <w:r w:rsidR="00504415" w:rsidRPr="009E3AB1">
        <w:rPr>
          <w:rFonts w:ascii="Times New Roman" w:hAnsi="Times New Roman" w:cs="Times New Roman"/>
          <w:sz w:val="26"/>
          <w:szCs w:val="26"/>
        </w:rPr>
        <w:t xml:space="preserve">мобильных ремонтных бригад </w:t>
      </w:r>
      <w:r w:rsidR="00504415" w:rsidRPr="001E3E74">
        <w:rPr>
          <w:rFonts w:ascii="Times New Roman" w:hAnsi="Times New Roman" w:cs="Times New Roman"/>
          <w:sz w:val="26"/>
          <w:szCs w:val="26"/>
        </w:rPr>
        <w:t>филиалов ПАО «</w:t>
      </w:r>
      <w:r w:rsidR="00FD6E0B" w:rsidRPr="007E50E7">
        <w:rPr>
          <w:rFonts w:ascii="Times New Roman" w:hAnsi="Times New Roman" w:cs="Times New Roman"/>
          <w:sz w:val="26"/>
          <w:szCs w:val="26"/>
        </w:rPr>
        <w:t>Россети Центр</w:t>
      </w:r>
      <w:r w:rsidR="00504415" w:rsidRPr="001E3E74">
        <w:rPr>
          <w:rFonts w:ascii="Times New Roman" w:hAnsi="Times New Roman" w:cs="Times New Roman"/>
          <w:sz w:val="26"/>
          <w:szCs w:val="26"/>
        </w:rPr>
        <w:t>» системой мобильной спутниковой связи</w:t>
      </w:r>
      <w:r w:rsidRPr="001E3E74">
        <w:rPr>
          <w:rFonts w:ascii="Times New Roman" w:hAnsi="Times New Roman" w:cs="Times New Roman"/>
          <w:sz w:val="26"/>
          <w:szCs w:val="26"/>
        </w:rPr>
        <w:t>.</w:t>
      </w:r>
      <w:r w:rsidR="00504415" w:rsidRPr="001E3E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6E0B" w:rsidRPr="00FD6E0B" w:rsidRDefault="00FD6E0B" w:rsidP="00FD6E0B">
      <w:pPr>
        <w:widowControl/>
        <w:numPr>
          <w:ilvl w:val="0"/>
          <w:numId w:val="13"/>
        </w:numPr>
        <w:tabs>
          <w:tab w:val="left" w:pos="284"/>
          <w:tab w:val="left" w:pos="1134"/>
        </w:tabs>
        <w:suppressAutoHyphens w:val="0"/>
        <w:spacing w:before="120" w:line="276" w:lineRule="auto"/>
        <w:ind w:left="0" w:firstLine="851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FD6E0B">
        <w:rPr>
          <w:rFonts w:ascii="Times New Roman" w:hAnsi="Times New Roman" w:cs="Times New Roman"/>
          <w:b/>
          <w:bCs/>
          <w:iCs/>
          <w:sz w:val="26"/>
          <w:szCs w:val="26"/>
        </w:rPr>
        <w:t>Технические требования и функциональная характеристика услуг</w:t>
      </w:r>
    </w:p>
    <w:p w:rsidR="00FD6E0B" w:rsidRDefault="00FD6E0B" w:rsidP="00FD6E0B">
      <w:pPr>
        <w:pStyle w:val="ac"/>
        <w:numPr>
          <w:ilvl w:val="1"/>
          <w:numId w:val="1"/>
        </w:numPr>
        <w:tabs>
          <w:tab w:val="clear" w:pos="0"/>
          <w:tab w:val="left" w:pos="851"/>
        </w:tabs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Услуги глобальной подвижной спутниковой мобильной связи и передачи данных должны обеспечиваться на всей территории Российской Федерации, обеспечивая передачу речевых сообщений и данных в удаленные районы и в обратном направлении, где отсутствуют другие виды связи</w:t>
      </w:r>
      <w:r>
        <w:rPr>
          <w:rFonts w:ascii="Times New Roman" w:eastAsia="Times New Roman" w:hAnsi="Times New Roman"/>
          <w:color w:val="00000A"/>
          <w:sz w:val="26"/>
          <w:szCs w:val="26"/>
        </w:rPr>
        <w:t>.</w:t>
      </w:r>
    </w:p>
    <w:p w:rsidR="005923A6" w:rsidRDefault="005923A6" w:rsidP="005923A6">
      <w:pPr>
        <w:pStyle w:val="ac"/>
        <w:numPr>
          <w:ilvl w:val="1"/>
          <w:numId w:val="1"/>
        </w:numPr>
        <w:tabs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>
        <w:rPr>
          <w:rFonts w:ascii="Times New Roman" w:eastAsia="Times New Roman" w:hAnsi="Times New Roman"/>
          <w:color w:val="00000A"/>
          <w:sz w:val="26"/>
          <w:szCs w:val="26"/>
        </w:rPr>
        <w:t>О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беспеч</w:t>
      </w:r>
      <w:r>
        <w:rPr>
          <w:rFonts w:ascii="Times New Roman" w:eastAsia="Times New Roman" w:hAnsi="Times New Roman"/>
          <w:color w:val="00000A"/>
          <w:sz w:val="26"/>
          <w:szCs w:val="26"/>
        </w:rPr>
        <w:t>ение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 работоспособност</w:t>
      </w:r>
      <w:r>
        <w:rPr>
          <w:rFonts w:ascii="Times New Roman" w:eastAsia="Times New Roman" w:hAnsi="Times New Roman"/>
          <w:color w:val="00000A"/>
          <w:sz w:val="26"/>
          <w:szCs w:val="26"/>
        </w:rPr>
        <w:t>и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 терминалов мобильной спутниковой связи и персональных спутниковых </w:t>
      </w:r>
      <w:proofErr w:type="spellStart"/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трекеров</w:t>
      </w:r>
      <w:proofErr w:type="spellEnd"/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 в филиалах</w:t>
      </w:r>
      <w:r>
        <w:rPr>
          <w:rFonts w:ascii="Times New Roman" w:eastAsia="Times New Roman" w:hAnsi="Times New Roman"/>
          <w:color w:val="00000A"/>
          <w:sz w:val="26"/>
          <w:szCs w:val="26"/>
        </w:rPr>
        <w:t xml:space="preserve"> 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ПАО «</w:t>
      </w:r>
      <w:r w:rsidRPr="007E50E7">
        <w:rPr>
          <w:rFonts w:ascii="Times New Roman" w:hAnsi="Times New Roman"/>
          <w:sz w:val="26"/>
          <w:szCs w:val="26"/>
        </w:rPr>
        <w:t>Россети Центр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», указанн</w:t>
      </w:r>
      <w:r w:rsidR="003448D0">
        <w:rPr>
          <w:rFonts w:ascii="Times New Roman" w:eastAsia="Times New Roman" w:hAnsi="Times New Roman"/>
          <w:color w:val="00000A"/>
          <w:sz w:val="26"/>
          <w:szCs w:val="26"/>
        </w:rPr>
        <w:t>ых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 в Приложении №1</w:t>
      </w:r>
      <w:r>
        <w:rPr>
          <w:rFonts w:ascii="Times New Roman" w:eastAsia="Times New Roman" w:hAnsi="Times New Roman"/>
          <w:color w:val="00000A"/>
          <w:sz w:val="26"/>
          <w:szCs w:val="26"/>
        </w:rPr>
        <w:t>.</w:t>
      </w:r>
    </w:p>
    <w:p w:rsidR="00E426FA" w:rsidRPr="00E426FA" w:rsidRDefault="005923A6" w:rsidP="00760E45">
      <w:pPr>
        <w:pStyle w:val="ac"/>
        <w:numPr>
          <w:ilvl w:val="1"/>
          <w:numId w:val="1"/>
        </w:numPr>
        <w:tabs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5923A6">
        <w:rPr>
          <w:rFonts w:ascii="Times New Roman" w:eastAsia="Times New Roman" w:hAnsi="Times New Roman"/>
          <w:color w:val="00000A"/>
          <w:sz w:val="26"/>
          <w:szCs w:val="26"/>
        </w:rPr>
        <w:t>Услуги оказываются в соответствии с выбранным тарифным планом, указанным в Приложение №2.</w:t>
      </w:r>
    </w:p>
    <w:p w:rsidR="005923A6" w:rsidRPr="005923A6" w:rsidRDefault="005923A6" w:rsidP="005923A6">
      <w:pPr>
        <w:pStyle w:val="ac"/>
        <w:numPr>
          <w:ilvl w:val="1"/>
          <w:numId w:val="1"/>
        </w:numPr>
        <w:tabs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lastRenderedPageBreak/>
        <w:t>Услуги оказываются круглосуточно, 7 (семь) дней в неделю, без перерывов и выходных.</w:t>
      </w:r>
    </w:p>
    <w:p w:rsidR="00FD6E0B" w:rsidRPr="00FD6E0B" w:rsidRDefault="00FD6E0B" w:rsidP="00FD6E0B">
      <w:pPr>
        <w:pStyle w:val="ac"/>
        <w:numPr>
          <w:ilvl w:val="1"/>
          <w:numId w:val="1"/>
        </w:numPr>
        <w:tabs>
          <w:tab w:val="clear" w:pos="0"/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Виды связи: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передача данных;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смс (входящие/исходящие)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голос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набор команд с клавиатуры</w:t>
      </w:r>
    </w:p>
    <w:p w:rsidR="00FD6E0B" w:rsidRDefault="00FD6E0B" w:rsidP="00FD6E0B">
      <w:pPr>
        <w:pStyle w:val="ac"/>
        <w:numPr>
          <w:ilvl w:val="1"/>
          <w:numId w:val="1"/>
        </w:numPr>
        <w:tabs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Виды услуг: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426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связь абонентов, оснащенных персональными терминалами между собой;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426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связь абонентов, оснащенных персональными терминалами с абонентами территориальной сети телефонной связи и наоборот;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426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определение местоположения;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426"/>
        <w:jc w:val="both"/>
        <w:rPr>
          <w:spacing w:val="-4"/>
          <w:sz w:val="26"/>
          <w:szCs w:val="26"/>
        </w:rPr>
      </w:pPr>
      <w:r w:rsidRPr="00FD6E0B">
        <w:rPr>
          <w:spacing w:val="-4"/>
          <w:sz w:val="26"/>
          <w:szCs w:val="26"/>
        </w:rPr>
        <w:t>время установления связи, должно быть аналогично времени установления связи между абонентами наземной системы сотовой связи и не должно превышать 2 с;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426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непрерывность связи в течение сеанса связи;</w:t>
      </w:r>
    </w:p>
    <w:p w:rsidR="00FD6E0B" w:rsidRP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426"/>
        <w:jc w:val="both"/>
        <w:rPr>
          <w:sz w:val="26"/>
          <w:szCs w:val="26"/>
        </w:rPr>
      </w:pPr>
      <w:r w:rsidRPr="00FD6E0B">
        <w:rPr>
          <w:sz w:val="26"/>
          <w:szCs w:val="26"/>
        </w:rPr>
        <w:t>услуги предоставляются для телефонных аппаратов системы «</w:t>
      </w:r>
      <w:proofErr w:type="spellStart"/>
      <w:r w:rsidRPr="00FD6E0B">
        <w:rPr>
          <w:sz w:val="26"/>
          <w:szCs w:val="26"/>
        </w:rPr>
        <w:t>Iridium</w:t>
      </w:r>
      <w:proofErr w:type="spellEnd"/>
      <w:r w:rsidRPr="00FD6E0B">
        <w:rPr>
          <w:sz w:val="26"/>
          <w:szCs w:val="26"/>
        </w:rPr>
        <w:t>»;</w:t>
      </w:r>
    </w:p>
    <w:p w:rsidR="00FD6E0B" w:rsidRDefault="00FD6E0B" w:rsidP="00FD6E0B">
      <w:pPr>
        <w:pStyle w:val="aa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426"/>
        <w:jc w:val="both"/>
        <w:rPr>
          <w:sz w:val="26"/>
          <w:szCs w:val="26"/>
        </w:rPr>
      </w:pPr>
      <w:r w:rsidRPr="00FD6E0B">
        <w:rPr>
          <w:sz w:val="26"/>
          <w:szCs w:val="26"/>
        </w:rPr>
        <w:t xml:space="preserve">возможность дистанционного контроля за расходами. </w:t>
      </w:r>
    </w:p>
    <w:p w:rsidR="00FD6E0B" w:rsidRPr="00FD6E0B" w:rsidRDefault="00FD6E0B" w:rsidP="00FD6E0B">
      <w:pPr>
        <w:pStyle w:val="ac"/>
        <w:numPr>
          <w:ilvl w:val="1"/>
          <w:numId w:val="1"/>
        </w:numPr>
        <w:tabs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Обеспечение соответствия коммуникационных протоколов требованиям </w:t>
      </w:r>
      <w:r w:rsidRPr="005923A6">
        <w:rPr>
          <w:rFonts w:ascii="Times New Roman" w:eastAsia="Times New Roman" w:hAnsi="Times New Roman"/>
          <w:color w:val="00000A"/>
          <w:spacing w:val="-4"/>
          <w:sz w:val="26"/>
          <w:szCs w:val="26"/>
        </w:rPr>
        <w:t>международных стандартов и совместимость с существующими</w:t>
      </w:r>
      <w:r w:rsidR="005923A6" w:rsidRPr="005923A6">
        <w:rPr>
          <w:rFonts w:ascii="Times New Roman" w:eastAsia="Times New Roman" w:hAnsi="Times New Roman"/>
          <w:color w:val="00000A"/>
          <w:spacing w:val="-4"/>
          <w:sz w:val="26"/>
          <w:szCs w:val="26"/>
        </w:rPr>
        <w:t xml:space="preserve"> </w:t>
      </w:r>
      <w:r w:rsidRPr="005923A6">
        <w:rPr>
          <w:rFonts w:ascii="Times New Roman" w:eastAsia="Times New Roman" w:hAnsi="Times New Roman"/>
          <w:color w:val="00000A"/>
          <w:spacing w:val="-4"/>
          <w:sz w:val="26"/>
          <w:szCs w:val="26"/>
        </w:rPr>
        <w:t>коммуникационными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 сетями. </w:t>
      </w:r>
    </w:p>
    <w:p w:rsidR="009E3AB1" w:rsidRPr="00FD6E0B" w:rsidRDefault="009E3AB1" w:rsidP="00FD6E0B">
      <w:pPr>
        <w:pStyle w:val="ac"/>
        <w:numPr>
          <w:ilvl w:val="1"/>
          <w:numId w:val="1"/>
        </w:numPr>
        <w:tabs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Сроки действия тарифов – не менее </w:t>
      </w:r>
      <w:r w:rsidR="00C1070F">
        <w:rPr>
          <w:rFonts w:ascii="Times New Roman" w:eastAsia="Times New Roman" w:hAnsi="Times New Roman"/>
          <w:color w:val="00000A"/>
          <w:sz w:val="26"/>
          <w:szCs w:val="26"/>
        </w:rPr>
        <w:t>6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 месяцев.</w:t>
      </w:r>
    </w:p>
    <w:p w:rsidR="00CC1F1A" w:rsidRPr="00FD6E0B" w:rsidRDefault="00CC1F1A" w:rsidP="005923A6">
      <w:pPr>
        <w:widowControl/>
        <w:numPr>
          <w:ilvl w:val="0"/>
          <w:numId w:val="13"/>
        </w:numPr>
        <w:tabs>
          <w:tab w:val="left" w:pos="1134"/>
        </w:tabs>
        <w:suppressAutoHyphens w:val="0"/>
        <w:spacing w:before="120" w:line="276" w:lineRule="auto"/>
        <w:ind w:left="0" w:firstLine="851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FD6E0B">
        <w:rPr>
          <w:rFonts w:ascii="Times New Roman" w:hAnsi="Times New Roman" w:cs="Times New Roman"/>
          <w:b/>
          <w:bCs/>
          <w:iCs/>
          <w:sz w:val="26"/>
          <w:szCs w:val="26"/>
        </w:rPr>
        <w:t>Требование к качеству и безопасности услуг</w:t>
      </w:r>
    </w:p>
    <w:p w:rsidR="00D73047" w:rsidRPr="00FD6E0B" w:rsidRDefault="00D73047" w:rsidP="005923A6">
      <w:pPr>
        <w:pStyle w:val="ac"/>
        <w:numPr>
          <w:ilvl w:val="1"/>
          <w:numId w:val="16"/>
        </w:numPr>
        <w:tabs>
          <w:tab w:val="clear" w:pos="0"/>
          <w:tab w:val="num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Право на оказание услуг подвижной спутниковой связи может быть предоставлено только российскому юридическому лицу или индивидуальному предпринимателю, имеющему действующую лицензию на оказание услуг подвижной спутниковой радиосвязи.</w:t>
      </w:r>
    </w:p>
    <w:p w:rsidR="00D73047" w:rsidRPr="00FD6E0B" w:rsidRDefault="00D73047" w:rsidP="005923A6">
      <w:pPr>
        <w:pStyle w:val="ac"/>
        <w:numPr>
          <w:ilvl w:val="1"/>
          <w:numId w:val="16"/>
        </w:numPr>
        <w:tabs>
          <w:tab w:val="clear" w:pos="0"/>
          <w:tab w:val="num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Для зарубежных сетей подвижной спутниковой связи соответствие правилами использования таких сетей постановлению Правительства Российской Федерации от 14 ноября 2014 г. № 1194.</w:t>
      </w:r>
    </w:p>
    <w:p w:rsidR="00D73047" w:rsidRDefault="00D73047" w:rsidP="005923A6">
      <w:pPr>
        <w:pStyle w:val="ac"/>
        <w:numPr>
          <w:ilvl w:val="1"/>
          <w:numId w:val="16"/>
        </w:numPr>
        <w:tabs>
          <w:tab w:val="clear" w:pos="0"/>
          <w:tab w:val="num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В российских спутниковых сетях связи, в которых используются иностранные космические станции (космические аппараты), не допускается использование средств криптографической защиты, не имеющих соответствующей лицензии Федеральной службы безопасности Российской Федерации, полученной в установленном порядке.</w:t>
      </w:r>
    </w:p>
    <w:p w:rsidR="005923A6" w:rsidRPr="005923A6" w:rsidRDefault="005923A6" w:rsidP="005923A6">
      <w:pPr>
        <w:widowControl/>
        <w:numPr>
          <w:ilvl w:val="0"/>
          <w:numId w:val="13"/>
        </w:numPr>
        <w:tabs>
          <w:tab w:val="left" w:pos="1134"/>
        </w:tabs>
        <w:suppressAutoHyphens w:val="0"/>
        <w:spacing w:before="120" w:line="276" w:lineRule="auto"/>
        <w:ind w:left="0" w:firstLine="851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5923A6">
        <w:rPr>
          <w:rFonts w:ascii="Times New Roman" w:hAnsi="Times New Roman" w:cs="Times New Roman"/>
          <w:b/>
          <w:bCs/>
          <w:iCs/>
          <w:sz w:val="26"/>
          <w:szCs w:val="26"/>
        </w:rPr>
        <w:t>Порядок сдачи и приемки работ</w:t>
      </w:r>
    </w:p>
    <w:p w:rsidR="005923A6" w:rsidRPr="005923A6" w:rsidRDefault="005923A6" w:rsidP="002376BB">
      <w:pPr>
        <w:pStyle w:val="ac"/>
        <w:numPr>
          <w:ilvl w:val="1"/>
          <w:numId w:val="17"/>
        </w:numPr>
        <w:tabs>
          <w:tab w:val="clear" w:pos="0"/>
          <w:tab w:val="left" w:pos="851"/>
        </w:tabs>
        <w:spacing w:after="0"/>
        <w:ind w:left="142" w:firstLine="284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5923A6">
        <w:rPr>
          <w:rFonts w:ascii="Times New Roman" w:eastAsia="Times New Roman" w:hAnsi="Times New Roman"/>
          <w:color w:val="00000A"/>
          <w:sz w:val="26"/>
          <w:szCs w:val="26"/>
        </w:rPr>
        <w:t>Приемочный контроль качества осуществляется выборочно в течение срока действия договора.</w:t>
      </w:r>
    </w:p>
    <w:p w:rsidR="005923A6" w:rsidRPr="005923A6" w:rsidRDefault="005923A6" w:rsidP="002376BB">
      <w:pPr>
        <w:pStyle w:val="ac"/>
        <w:numPr>
          <w:ilvl w:val="1"/>
          <w:numId w:val="17"/>
        </w:numPr>
        <w:tabs>
          <w:tab w:val="clear" w:pos="0"/>
          <w:tab w:val="left" w:pos="851"/>
        </w:tabs>
        <w:spacing w:after="0"/>
        <w:ind w:left="142" w:firstLine="284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5923A6">
        <w:rPr>
          <w:rFonts w:ascii="Times New Roman" w:eastAsia="Times New Roman" w:hAnsi="Times New Roman"/>
          <w:color w:val="00000A"/>
          <w:sz w:val="26"/>
          <w:szCs w:val="26"/>
        </w:rPr>
        <w:t>Контроль и ответственность за соблюдение ПТБ персоналом Исполнителя, при оказании услуг возлагается на Исполнителя.</w:t>
      </w:r>
    </w:p>
    <w:p w:rsidR="005923A6" w:rsidRDefault="005923A6" w:rsidP="002376BB">
      <w:pPr>
        <w:pStyle w:val="ac"/>
        <w:numPr>
          <w:ilvl w:val="1"/>
          <w:numId w:val="17"/>
        </w:numPr>
        <w:tabs>
          <w:tab w:val="clear" w:pos="0"/>
          <w:tab w:val="left" w:pos="851"/>
        </w:tabs>
        <w:spacing w:after="0"/>
        <w:ind w:left="142" w:firstLine="284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5923A6">
        <w:rPr>
          <w:rFonts w:ascii="Times New Roman" w:eastAsia="Times New Roman" w:hAnsi="Times New Roman"/>
          <w:color w:val="00000A"/>
          <w:sz w:val="26"/>
          <w:szCs w:val="26"/>
        </w:rPr>
        <w:t>Услуги считаются оказанными надлежащим образом с момента подписания Акта сдачи-приёмки оказанных услуг по Договору.</w:t>
      </w:r>
    </w:p>
    <w:p w:rsidR="002376BB" w:rsidRPr="00FD6E0B" w:rsidRDefault="002376BB" w:rsidP="002376BB">
      <w:pPr>
        <w:pStyle w:val="ac"/>
        <w:tabs>
          <w:tab w:val="left" w:pos="851"/>
        </w:tabs>
        <w:spacing w:after="0"/>
        <w:ind w:left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</w:p>
    <w:bookmarkEnd w:id="2"/>
    <w:bookmarkEnd w:id="3"/>
    <w:p w:rsidR="004464C6" w:rsidRPr="00FD6E0B" w:rsidRDefault="004464C6" w:rsidP="002376BB">
      <w:pPr>
        <w:widowControl/>
        <w:numPr>
          <w:ilvl w:val="0"/>
          <w:numId w:val="13"/>
        </w:numPr>
        <w:tabs>
          <w:tab w:val="left" w:pos="1134"/>
        </w:tabs>
        <w:suppressAutoHyphens w:val="0"/>
        <w:spacing w:before="120" w:line="276" w:lineRule="auto"/>
        <w:ind w:left="0" w:firstLine="851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FD6E0B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>Форма, сроки и порядок оплаты услуг</w:t>
      </w:r>
    </w:p>
    <w:p w:rsidR="00AB39DA" w:rsidRPr="002376BB" w:rsidRDefault="00AB39DA" w:rsidP="002376BB">
      <w:pPr>
        <w:pStyle w:val="ac"/>
        <w:numPr>
          <w:ilvl w:val="1"/>
          <w:numId w:val="18"/>
        </w:numPr>
        <w:tabs>
          <w:tab w:val="clear" w:pos="0"/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bookmarkStart w:id="4" w:name="_Hlk130982843"/>
      <w:r w:rsidRPr="00AB39DA">
        <w:rPr>
          <w:rFonts w:ascii="Times New Roman" w:eastAsia="Times New Roman" w:hAnsi="Times New Roman"/>
          <w:color w:val="00000A"/>
          <w:sz w:val="26"/>
          <w:szCs w:val="26"/>
        </w:rPr>
        <w:t xml:space="preserve">Безналичный расчет, оплата производится </w:t>
      </w:r>
      <w:r w:rsidRPr="002376BB">
        <w:rPr>
          <w:rFonts w:ascii="Times New Roman" w:eastAsia="Times New Roman" w:hAnsi="Times New Roman"/>
          <w:color w:val="00000A"/>
          <w:sz w:val="26"/>
          <w:szCs w:val="26"/>
        </w:rPr>
        <w:t xml:space="preserve">ежемесячно в </w:t>
      </w:r>
      <w:r w:rsidRPr="008734D6">
        <w:rPr>
          <w:rFonts w:ascii="Times New Roman" w:eastAsia="Times New Roman" w:hAnsi="Times New Roman"/>
          <w:color w:val="00000A"/>
          <w:sz w:val="26"/>
          <w:szCs w:val="26"/>
        </w:rPr>
        <w:t xml:space="preserve">течение </w:t>
      </w:r>
      <w:r w:rsidRPr="00AB39DA">
        <w:rPr>
          <w:rFonts w:ascii="Times New Roman" w:eastAsia="Times New Roman" w:hAnsi="Times New Roman"/>
          <w:color w:val="00000A"/>
          <w:sz w:val="26"/>
          <w:szCs w:val="26"/>
        </w:rPr>
        <w:t xml:space="preserve">30 (тридцати) рабочих дней </w:t>
      </w:r>
      <w:r>
        <w:rPr>
          <w:rFonts w:ascii="Times New Roman" w:eastAsia="Times New Roman" w:hAnsi="Times New Roman"/>
          <w:color w:val="00000A"/>
          <w:sz w:val="26"/>
          <w:szCs w:val="26"/>
        </w:rPr>
        <w:t>после</w:t>
      </w:r>
      <w:r w:rsidRPr="00AB39DA">
        <w:rPr>
          <w:rFonts w:ascii="Times New Roman" w:eastAsia="Times New Roman" w:hAnsi="Times New Roman"/>
          <w:color w:val="00000A"/>
          <w:sz w:val="26"/>
          <w:szCs w:val="26"/>
        </w:rPr>
        <w:t xml:space="preserve"> подписания </w:t>
      </w:r>
      <w:r>
        <w:rPr>
          <w:rFonts w:ascii="Times New Roman" w:eastAsia="Times New Roman" w:hAnsi="Times New Roman"/>
          <w:color w:val="00000A"/>
          <w:sz w:val="26"/>
          <w:szCs w:val="26"/>
        </w:rPr>
        <w:t>с</w:t>
      </w:r>
      <w:r w:rsidRPr="00AB39DA">
        <w:rPr>
          <w:rFonts w:ascii="Times New Roman" w:eastAsia="Times New Roman" w:hAnsi="Times New Roman"/>
          <w:color w:val="00000A"/>
          <w:sz w:val="26"/>
          <w:szCs w:val="26"/>
        </w:rPr>
        <w:t xml:space="preserve">торонами </w:t>
      </w:r>
      <w:bookmarkStart w:id="5" w:name="_GoBack"/>
      <w:bookmarkEnd w:id="5"/>
      <w:r w:rsidRPr="002376BB">
        <w:rPr>
          <w:rFonts w:ascii="Times New Roman" w:eastAsia="Times New Roman" w:hAnsi="Times New Roman"/>
          <w:color w:val="00000A"/>
          <w:sz w:val="26"/>
          <w:szCs w:val="26"/>
        </w:rPr>
        <w:t>Актов приема-сдачи оказанных услуг и предоставления счетов-фактур</w:t>
      </w:r>
      <w:r w:rsidRPr="00AB39DA">
        <w:rPr>
          <w:rFonts w:ascii="Times New Roman" w:eastAsia="Times New Roman" w:hAnsi="Times New Roman"/>
          <w:color w:val="00000A"/>
          <w:sz w:val="26"/>
          <w:szCs w:val="26"/>
        </w:rPr>
        <w:t>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</w:t>
      </w:r>
      <w:r w:rsidR="005426C7">
        <w:rPr>
          <w:rFonts w:ascii="Times New Roman" w:eastAsia="Times New Roman" w:hAnsi="Times New Roman"/>
          <w:color w:val="00000A"/>
          <w:sz w:val="26"/>
          <w:szCs w:val="26"/>
        </w:rPr>
        <w:t>.</w:t>
      </w:r>
    </w:p>
    <w:bookmarkEnd w:id="4"/>
    <w:p w:rsidR="004464C6" w:rsidRPr="00FD6E0B" w:rsidRDefault="004464C6" w:rsidP="002376BB">
      <w:pPr>
        <w:pStyle w:val="ac"/>
        <w:numPr>
          <w:ilvl w:val="1"/>
          <w:numId w:val="18"/>
        </w:numPr>
        <w:tabs>
          <w:tab w:val="clear" w:pos="0"/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Оплата производится </w:t>
      </w:r>
      <w:r w:rsidR="006D402C" w:rsidRPr="00FD6E0B">
        <w:rPr>
          <w:rFonts w:ascii="Times New Roman" w:eastAsia="Times New Roman" w:hAnsi="Times New Roman"/>
          <w:color w:val="00000A"/>
          <w:sz w:val="26"/>
          <w:szCs w:val="26"/>
        </w:rPr>
        <w:t>филиалам</w:t>
      </w:r>
      <w:r w:rsidR="005D56BE" w:rsidRPr="00FD6E0B">
        <w:rPr>
          <w:rFonts w:ascii="Times New Roman" w:eastAsia="Times New Roman" w:hAnsi="Times New Roman"/>
          <w:color w:val="00000A"/>
          <w:sz w:val="26"/>
          <w:szCs w:val="26"/>
        </w:rPr>
        <w:t>и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>, в соответствии с предоставленными Оператором документами</w:t>
      </w:r>
      <w:r w:rsidR="002376BB">
        <w:rPr>
          <w:rFonts w:ascii="Times New Roman" w:eastAsia="Times New Roman" w:hAnsi="Times New Roman"/>
          <w:color w:val="00000A"/>
          <w:sz w:val="26"/>
          <w:szCs w:val="26"/>
        </w:rPr>
        <w:t xml:space="preserve"> </w:t>
      </w:r>
      <w:r w:rsidR="002376BB" w:rsidRPr="002376BB">
        <w:rPr>
          <w:rFonts w:ascii="Times New Roman" w:eastAsia="Times New Roman" w:hAnsi="Times New Roman"/>
          <w:color w:val="00000A"/>
          <w:sz w:val="26"/>
          <w:szCs w:val="26"/>
        </w:rPr>
        <w:t>(адреса доставки в соответствии с Приложением №1)</w:t>
      </w:r>
      <w:r w:rsidRPr="00FD6E0B">
        <w:rPr>
          <w:rFonts w:ascii="Times New Roman" w:eastAsia="Times New Roman" w:hAnsi="Times New Roman"/>
          <w:color w:val="00000A"/>
          <w:sz w:val="26"/>
          <w:szCs w:val="26"/>
        </w:rPr>
        <w:t xml:space="preserve">. </w:t>
      </w:r>
    </w:p>
    <w:p w:rsidR="004464C6" w:rsidRPr="00FD6E0B" w:rsidRDefault="004464C6" w:rsidP="002376BB">
      <w:pPr>
        <w:pStyle w:val="ac"/>
        <w:numPr>
          <w:ilvl w:val="1"/>
          <w:numId w:val="18"/>
        </w:numPr>
        <w:tabs>
          <w:tab w:val="clear" w:pos="0"/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2376BB">
        <w:rPr>
          <w:rFonts w:ascii="Times New Roman" w:eastAsia="Times New Roman" w:hAnsi="Times New Roman"/>
          <w:color w:val="00000A"/>
          <w:sz w:val="26"/>
          <w:szCs w:val="26"/>
        </w:rPr>
        <w:t>Оператор предоставляет возможность отсрочки платежей сроком не менее чем на один календарный месяц без блокировки предоставляемых услуг связи и без последующей пени в случае неоплаты услуг в срок.</w:t>
      </w:r>
    </w:p>
    <w:p w:rsidR="004464C6" w:rsidRPr="002376BB" w:rsidRDefault="00C46CCA" w:rsidP="002376BB">
      <w:pPr>
        <w:pStyle w:val="ac"/>
        <w:numPr>
          <w:ilvl w:val="1"/>
          <w:numId w:val="18"/>
        </w:numPr>
        <w:tabs>
          <w:tab w:val="clear" w:pos="0"/>
          <w:tab w:val="left" w:pos="851"/>
        </w:tabs>
        <w:spacing w:after="0"/>
        <w:ind w:left="0" w:firstLine="426"/>
        <w:jc w:val="both"/>
        <w:rPr>
          <w:rFonts w:ascii="Times New Roman" w:eastAsia="Times New Roman" w:hAnsi="Times New Roman"/>
          <w:color w:val="00000A"/>
          <w:sz w:val="26"/>
          <w:szCs w:val="26"/>
        </w:rPr>
      </w:pPr>
      <w:r w:rsidRPr="002376BB">
        <w:rPr>
          <w:rFonts w:ascii="Times New Roman" w:eastAsia="Times New Roman" w:hAnsi="Times New Roman"/>
          <w:color w:val="00000A"/>
          <w:sz w:val="26"/>
          <w:szCs w:val="26"/>
        </w:rPr>
        <w:t>Тарифные планы,</w:t>
      </w:r>
      <w:r w:rsidR="004464C6" w:rsidRPr="002376BB">
        <w:rPr>
          <w:rFonts w:ascii="Times New Roman" w:eastAsia="Times New Roman" w:hAnsi="Times New Roman"/>
          <w:color w:val="00000A"/>
          <w:sz w:val="26"/>
          <w:szCs w:val="26"/>
        </w:rPr>
        <w:t xml:space="preserve"> используемые Заказчиком, являются неотъемлемой частью заключаемого Договора и указываются в виде приложения к договору.</w:t>
      </w:r>
    </w:p>
    <w:p w:rsidR="00CC1F1A" w:rsidRPr="00FD6E0B" w:rsidRDefault="00CC1F1A" w:rsidP="00E04C01">
      <w:pPr>
        <w:rPr>
          <w:rFonts w:ascii="Times New Roman" w:hAnsi="Times New Roman" w:cs="Times New Roman"/>
          <w:b/>
          <w:sz w:val="26"/>
          <w:szCs w:val="26"/>
        </w:rPr>
      </w:pPr>
    </w:p>
    <w:p w:rsidR="004464C6" w:rsidRPr="00FD6E0B" w:rsidRDefault="004464C6">
      <w:pPr>
        <w:widowControl/>
        <w:suppressAutoHyphens w:val="0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D6E0B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464C6" w:rsidRPr="00C46CCA" w:rsidRDefault="004464C6" w:rsidP="004464C6">
      <w:pPr>
        <w:jc w:val="right"/>
        <w:rPr>
          <w:rFonts w:ascii="Times New Roman" w:hAnsi="Times New Roman" w:cs="Times New Roman"/>
          <w:b/>
        </w:rPr>
      </w:pPr>
      <w:r w:rsidRPr="00C46CCA">
        <w:rPr>
          <w:rFonts w:ascii="Times New Roman" w:hAnsi="Times New Roman" w:cs="Times New Roman"/>
          <w:b/>
        </w:rPr>
        <w:lastRenderedPageBreak/>
        <w:t>Приложение №1</w:t>
      </w:r>
    </w:p>
    <w:p w:rsidR="004464C6" w:rsidRPr="00C46CCA" w:rsidRDefault="004464C6" w:rsidP="004464C6">
      <w:pPr>
        <w:jc w:val="right"/>
        <w:rPr>
          <w:rFonts w:ascii="Times New Roman" w:hAnsi="Times New Roman" w:cs="Times New Roman"/>
          <w:b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986"/>
        <w:gridCol w:w="2268"/>
        <w:gridCol w:w="5097"/>
      </w:tblGrid>
      <w:tr w:rsidR="00D60DB3" w:rsidRPr="00C46CCA" w:rsidTr="00D60DB3">
        <w:trPr>
          <w:trHeight w:val="76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eastAsia="ru-RU"/>
              </w:rPr>
              <w:t>Филиал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eastAsia="ru-RU"/>
              </w:rPr>
              <w:t>Тип устройства</w:t>
            </w:r>
          </w:p>
        </w:tc>
        <w:tc>
          <w:tcPr>
            <w:tcW w:w="5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eastAsia="ru-RU"/>
              </w:rPr>
              <w:t>Адреса доставки актов и счетов-фактур</w:t>
            </w:r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spacing w:val="-4"/>
                <w:kern w:val="0"/>
                <w:sz w:val="20"/>
                <w:szCs w:val="20"/>
                <w:lang w:eastAsia="ru-RU"/>
              </w:rPr>
              <w:t>308600, г. Белгород, ул. Преображенская, д.42;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br/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241050, г. Брянск, ул. Советская, д.35;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394033, г. Воронеж, ул. Арзамасская, д.2;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156961, г. Кострома, пр. Мира, д.53;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br/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305029 г. Курск, ул. К. Маркса, д.27;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br/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398001, г. Липецк, ул. 50 лет НЛМК, д.33;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proofErr w:type="spellStart"/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Орёлэнерго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302030, г. Орёл, пл. Мира, д.2;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br/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8F7E87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8F7E87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214019, г. Смоленск, ул.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Тенишевой</w:t>
            </w:r>
            <w:proofErr w:type="spellEnd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, д.33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br/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392680, г. Тамбов,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Моршанское</w:t>
            </w:r>
            <w:proofErr w:type="spellEnd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 шоссе, д.23;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br/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39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170006, Тверь, ул. Бебеля, д.1;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br/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3" w:rsidRPr="00C46CCA" w:rsidRDefault="00D60DB3" w:rsidP="00D60DB3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150003, г. Ярославль, ул. Войнова, д.12</w:t>
            </w: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br/>
              <w:t xml:space="preserve">Начальнику Управления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КиТАСУ</w:t>
            </w:r>
            <w:proofErr w:type="spellEnd"/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C46CC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5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60DB3" w:rsidRPr="00C46CCA" w:rsidTr="00D60DB3">
        <w:trPr>
          <w:trHeight w:val="340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DB3" w:rsidRPr="00C46CCA" w:rsidRDefault="00D60DB3" w:rsidP="002426FB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proofErr w:type="spellStart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Sim</w:t>
            </w:r>
            <w:proofErr w:type="spellEnd"/>
            <w:r w:rsidRPr="002426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  <w:t>-карта</w:t>
            </w:r>
          </w:p>
        </w:tc>
        <w:tc>
          <w:tcPr>
            <w:tcW w:w="5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B3" w:rsidRPr="00C46CCA" w:rsidRDefault="00D60DB3" w:rsidP="00F57E96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4464C6" w:rsidRPr="00C46CCA" w:rsidRDefault="004464C6" w:rsidP="004464C6">
      <w:pPr>
        <w:rPr>
          <w:rFonts w:ascii="Times New Roman" w:hAnsi="Times New Roman" w:cs="Times New Roman"/>
          <w:b/>
        </w:rPr>
      </w:pPr>
    </w:p>
    <w:p w:rsidR="00970D3A" w:rsidRPr="00C46CCA" w:rsidRDefault="00970D3A">
      <w:pPr>
        <w:widowControl/>
        <w:suppressAutoHyphens w:val="0"/>
        <w:spacing w:line="240" w:lineRule="auto"/>
        <w:rPr>
          <w:rFonts w:ascii="Times New Roman" w:hAnsi="Times New Roman" w:cs="Times New Roman"/>
          <w:b/>
        </w:rPr>
      </w:pPr>
      <w:r w:rsidRPr="00C46CCA">
        <w:rPr>
          <w:rFonts w:ascii="Times New Roman" w:hAnsi="Times New Roman" w:cs="Times New Roman"/>
          <w:b/>
        </w:rPr>
        <w:br w:type="page"/>
      </w:r>
    </w:p>
    <w:p w:rsidR="00970D3A" w:rsidRPr="00C46CCA" w:rsidRDefault="00970D3A" w:rsidP="00970D3A">
      <w:pPr>
        <w:jc w:val="right"/>
        <w:rPr>
          <w:rFonts w:ascii="Times New Roman" w:hAnsi="Times New Roman" w:cs="Times New Roman"/>
          <w:b/>
        </w:rPr>
      </w:pPr>
      <w:r w:rsidRPr="00C46CCA">
        <w:rPr>
          <w:rFonts w:ascii="Times New Roman" w:hAnsi="Times New Roman" w:cs="Times New Roman"/>
          <w:b/>
        </w:rPr>
        <w:lastRenderedPageBreak/>
        <w:t>Приложение №2</w:t>
      </w:r>
    </w:p>
    <w:p w:rsidR="00970D3A" w:rsidRPr="00C46CCA" w:rsidRDefault="00970D3A" w:rsidP="00970D3A">
      <w:pPr>
        <w:jc w:val="right"/>
        <w:rPr>
          <w:rFonts w:ascii="Times New Roman" w:hAnsi="Times New Roman" w:cs="Times New Roman"/>
        </w:rPr>
      </w:pPr>
    </w:p>
    <w:p w:rsidR="00970D3A" w:rsidRPr="00C46CCA" w:rsidRDefault="00970D3A" w:rsidP="003D2B14">
      <w:pPr>
        <w:jc w:val="right"/>
        <w:rPr>
          <w:rFonts w:ascii="Times New Roman" w:hAnsi="Times New Roman" w:cs="Times New Roman"/>
          <w:b/>
        </w:rPr>
      </w:pP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491"/>
        <w:gridCol w:w="3332"/>
        <w:gridCol w:w="1901"/>
        <w:gridCol w:w="1901"/>
        <w:gridCol w:w="1584"/>
      </w:tblGrid>
      <w:tr w:rsidR="008363DF" w:rsidRPr="008363DF" w:rsidTr="00A37098">
        <w:trPr>
          <w:trHeight w:val="850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63DF" w:rsidRPr="008363DF" w:rsidRDefault="008363DF" w:rsidP="002A7B5E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bookmarkStart w:id="6" w:name="_Hlk130983357"/>
            <w:r w:rsidRPr="008363D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3DF" w:rsidRPr="008363DF" w:rsidRDefault="008363DF" w:rsidP="00C27C90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Вид услуг</w:t>
            </w:r>
          </w:p>
        </w:tc>
        <w:tc>
          <w:tcPr>
            <w:tcW w:w="3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63DF" w:rsidRPr="008363DF" w:rsidRDefault="008363DF" w:rsidP="00C27C90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Параметры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63DF" w:rsidRPr="008363DF" w:rsidRDefault="008363DF" w:rsidP="00FC1341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Стоимость, руб. без НДС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Услуги связи для спутниковых телефонов </w:t>
            </w:r>
            <w:r w:rsidRPr="008363D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Iridium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Срок действия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Кол-во минут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Электронный ваучер 250 минут только РФ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 год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31 500,00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</w:t>
            </w: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Электронный ваучер 250 минут Глобальный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6 </w:t>
            </w:r>
            <w:proofErr w:type="spellStart"/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мес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31 500,00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</w:t>
            </w: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Электронный ваучер 600 минут только РФ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 год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40 000,00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1.</w:t>
            </w: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Электронный ваучер 600 минут Глобальный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 год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44 750,00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Услуги связи для </w:t>
            </w:r>
            <w:proofErr w:type="spellStart"/>
            <w:r w:rsidRPr="008363DF">
              <w:rPr>
                <w:rFonts w:ascii="Times New Roman" w:hAnsi="Times New Roman" w:cs="Times New Roman"/>
                <w:b/>
                <w:sz w:val="22"/>
                <w:szCs w:val="22"/>
              </w:rPr>
              <w:t>трекеров</w:t>
            </w:r>
            <w:proofErr w:type="spellEnd"/>
            <w:r w:rsidRPr="008363D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363D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StecTrace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ind w:left="-83" w:right="-64"/>
              <w:jc w:val="center"/>
              <w:rPr>
                <w:rFonts w:ascii="Times New Roman" w:eastAsia="Times New Roman" w:hAnsi="Times New Roman" w:cs="Times New Roman"/>
                <w:spacing w:val="-4"/>
                <w:kern w:val="22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 xml:space="preserve">Кол-во сообщений, </w:t>
            </w:r>
            <w:proofErr w:type="spellStart"/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>ежемес</w:t>
            </w:r>
            <w:proofErr w:type="spellEnd"/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 xml:space="preserve">. включенных в </w:t>
            </w:r>
            <w:proofErr w:type="spellStart"/>
            <w:proofErr w:type="gramStart"/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>абон.плату</w:t>
            </w:r>
            <w:proofErr w:type="spellEnd"/>
            <w:proofErr w:type="gramEnd"/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 xml:space="preserve">, по </w:t>
            </w:r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  <w:lang w:val="en-US"/>
              </w:rPr>
              <w:t>GSM</w:t>
            </w:r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>, шт.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ind w:left="-83" w:right="-64"/>
              <w:jc w:val="center"/>
              <w:rPr>
                <w:rFonts w:ascii="Times New Roman" w:eastAsia="Times New Roman" w:hAnsi="Times New Roman" w:cs="Times New Roman"/>
                <w:spacing w:val="-4"/>
                <w:kern w:val="22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 xml:space="preserve">Кол-во сообщений, </w:t>
            </w:r>
            <w:proofErr w:type="spellStart"/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>ежемес</w:t>
            </w:r>
            <w:proofErr w:type="spellEnd"/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 xml:space="preserve">. включенных в </w:t>
            </w:r>
            <w:proofErr w:type="spellStart"/>
            <w:proofErr w:type="gramStart"/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>абон.плату</w:t>
            </w:r>
            <w:proofErr w:type="spellEnd"/>
            <w:proofErr w:type="gramEnd"/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 xml:space="preserve">, по </w:t>
            </w:r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  <w:lang w:val="en-US"/>
              </w:rPr>
              <w:t>Iridium</w:t>
            </w:r>
            <w:r w:rsidRPr="008363DF">
              <w:rPr>
                <w:rFonts w:ascii="Times New Roman" w:hAnsi="Times New Roman" w:cs="Times New Roman"/>
                <w:b/>
                <w:spacing w:val="-4"/>
                <w:kern w:val="22"/>
                <w:sz w:val="22"/>
                <w:szCs w:val="22"/>
              </w:rPr>
              <w:t>, шт.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Stec-20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Без ограничений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720,00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Stec-100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Без ограничений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1 620,00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2.3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Stec-500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Без ограничений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3 420,00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2.4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Stec-1500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Без ограничений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4 500,00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2.5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Stec-unlim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Без ограничений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363DF">
              <w:rPr>
                <w:rFonts w:ascii="Times New Roman" w:hAnsi="Times New Roman" w:cs="Times New Roman"/>
                <w:sz w:val="22"/>
                <w:szCs w:val="22"/>
              </w:rPr>
              <w:t>Без ограничений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9 270,00</w:t>
            </w:r>
          </w:p>
        </w:tc>
      </w:tr>
      <w:tr w:rsidR="008363DF" w:rsidRPr="008363DF" w:rsidTr="00A37098">
        <w:trPr>
          <w:trHeight w:val="51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Сим карта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8363DF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950,00</w:t>
            </w:r>
          </w:p>
        </w:tc>
      </w:tr>
      <w:tr w:rsidR="008363DF" w:rsidRPr="008363DF" w:rsidTr="008363DF">
        <w:trPr>
          <w:trHeight w:val="510"/>
          <w:jc w:val="center"/>
        </w:trPr>
        <w:tc>
          <w:tcPr>
            <w:tcW w:w="7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b/>
                <w:sz w:val="22"/>
                <w:szCs w:val="22"/>
              </w:rPr>
              <w:t>Итого, руб. без НДС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b/>
                <w:sz w:val="22"/>
                <w:szCs w:val="22"/>
              </w:rPr>
              <w:t>168 230,00</w:t>
            </w:r>
          </w:p>
        </w:tc>
      </w:tr>
      <w:tr w:rsidR="008363DF" w:rsidRPr="008363DF" w:rsidTr="008363DF">
        <w:trPr>
          <w:trHeight w:val="510"/>
          <w:jc w:val="center"/>
        </w:trPr>
        <w:tc>
          <w:tcPr>
            <w:tcW w:w="7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b/>
                <w:sz w:val="22"/>
                <w:szCs w:val="22"/>
              </w:rPr>
              <w:t>Итого, руб. с НДС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DF" w:rsidRPr="008363DF" w:rsidRDefault="008363DF" w:rsidP="008363D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3DF">
              <w:rPr>
                <w:rFonts w:ascii="Times New Roman" w:hAnsi="Times New Roman" w:cs="Times New Roman"/>
                <w:b/>
                <w:sz w:val="22"/>
                <w:szCs w:val="22"/>
              </w:rPr>
              <w:t>201 876,00</w:t>
            </w:r>
          </w:p>
        </w:tc>
      </w:tr>
      <w:bookmarkEnd w:id="6"/>
    </w:tbl>
    <w:p w:rsidR="005A3E53" w:rsidRPr="00C46CCA" w:rsidRDefault="005A3E53" w:rsidP="00201D01">
      <w:pPr>
        <w:rPr>
          <w:rFonts w:ascii="Times New Roman" w:hAnsi="Times New Roman" w:cs="Times New Roman"/>
          <w:b/>
        </w:rPr>
      </w:pPr>
    </w:p>
    <w:p w:rsidR="0074216E" w:rsidRPr="00C46CCA" w:rsidRDefault="0074216E" w:rsidP="00201D01">
      <w:pPr>
        <w:rPr>
          <w:rFonts w:ascii="Times New Roman" w:hAnsi="Times New Roman" w:cs="Times New Roman"/>
          <w:b/>
        </w:rPr>
      </w:pPr>
    </w:p>
    <w:p w:rsidR="0074216E" w:rsidRPr="002A7B5E" w:rsidRDefault="0074216E" w:rsidP="00201D01">
      <w:pPr>
        <w:rPr>
          <w:rFonts w:ascii="Times New Roman" w:hAnsi="Times New Roman" w:cs="Times New Roman"/>
          <w:b/>
        </w:rPr>
      </w:pPr>
    </w:p>
    <w:p w:rsidR="00C27C90" w:rsidRDefault="00C27C90" w:rsidP="00201D01">
      <w:pPr>
        <w:rPr>
          <w:rFonts w:ascii="Times New Roman" w:hAnsi="Times New Roman" w:cs="Times New Roman"/>
          <w:b/>
        </w:rPr>
      </w:pPr>
    </w:p>
    <w:p w:rsidR="00530F75" w:rsidRDefault="00530F75" w:rsidP="00201D01">
      <w:pPr>
        <w:rPr>
          <w:rFonts w:ascii="Times New Roman" w:hAnsi="Times New Roman" w:cs="Times New Roman"/>
          <w:b/>
        </w:rPr>
      </w:pPr>
    </w:p>
    <w:sectPr w:rsidR="00530F75" w:rsidSect="00BF7056">
      <w:pgSz w:w="11906" w:h="16838"/>
      <w:pgMar w:top="709" w:right="849" w:bottom="1134" w:left="1701" w:header="720" w:footer="720" w:gutter="0"/>
      <w:cols w:space="72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51D60D2E"/>
    <w:name w:val="WWNum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0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rFonts w:hint="default"/>
        <w:b w:val="0"/>
      </w:rPr>
    </w:lvl>
    <w:lvl w:ilvl="8">
      <w:start w:val="1"/>
      <w:numFmt w:val="decimal"/>
      <w:lvlText w:val="4.%9"/>
      <w:lvlJc w:val="left"/>
      <w:pPr>
        <w:tabs>
          <w:tab w:val="num" w:pos="0"/>
        </w:tabs>
        <w:ind w:left="3048" w:hanging="2160"/>
      </w:pPr>
      <w:rPr>
        <w:rFonts w:hint="default"/>
        <w:b w:val="0"/>
      </w:rPr>
    </w:lvl>
  </w:abstractNum>
  <w:abstractNum w:abstractNumId="1" w15:restartNumberingAfterBreak="0">
    <w:nsid w:val="00000002"/>
    <w:multiLevelType w:val="multilevel"/>
    <w:tmpl w:val="00000002"/>
    <w:name w:val="WWNum6"/>
    <w:lvl w:ilvl="0">
      <w:start w:val="6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4" w:hanging="72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28" w:hanging="720"/>
      </w:pPr>
      <w:rPr>
        <w:rFonts w:eastAsia="Courier New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21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6912301"/>
    <w:multiLevelType w:val="multilevel"/>
    <w:tmpl w:val="4DF04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b/>
      </w:rPr>
    </w:lvl>
  </w:abstractNum>
  <w:abstractNum w:abstractNumId="4" w15:restartNumberingAfterBreak="0">
    <w:nsid w:val="0A267CFA"/>
    <w:multiLevelType w:val="multilevel"/>
    <w:tmpl w:val="55A8633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rFonts w:hint="default"/>
        <w:b w:val="0"/>
      </w:rPr>
    </w:lvl>
    <w:lvl w:ilvl="8">
      <w:start w:val="1"/>
      <w:numFmt w:val="decimal"/>
      <w:lvlText w:val="4.%9"/>
      <w:lvlJc w:val="left"/>
      <w:pPr>
        <w:tabs>
          <w:tab w:val="num" w:pos="0"/>
        </w:tabs>
        <w:ind w:left="3048" w:hanging="2160"/>
      </w:pPr>
      <w:rPr>
        <w:rFonts w:hint="default"/>
        <w:b w:val="0"/>
      </w:rPr>
    </w:lvl>
  </w:abstractNum>
  <w:abstractNum w:abstractNumId="5" w15:restartNumberingAfterBreak="0">
    <w:nsid w:val="0B7822CA"/>
    <w:multiLevelType w:val="multilevel"/>
    <w:tmpl w:val="BA7CC29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2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104" w:hanging="1800"/>
      </w:pPr>
      <w:rPr>
        <w:rFonts w:hint="default"/>
      </w:rPr>
    </w:lvl>
  </w:abstractNum>
  <w:abstractNum w:abstractNumId="6" w15:restartNumberingAfterBreak="0">
    <w:nsid w:val="195A445C"/>
    <w:multiLevelType w:val="multilevel"/>
    <w:tmpl w:val="663210C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212C55C8"/>
    <w:multiLevelType w:val="hybridMultilevel"/>
    <w:tmpl w:val="21A86DE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2AB50B5F"/>
    <w:multiLevelType w:val="multilevel"/>
    <w:tmpl w:val="BC4C351C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48" w:hanging="2160"/>
      </w:pPr>
      <w:rPr>
        <w:b w:val="0"/>
      </w:rPr>
    </w:lvl>
  </w:abstractNum>
  <w:abstractNum w:abstractNumId="9" w15:restartNumberingAfterBreak="0">
    <w:nsid w:val="2B7600D0"/>
    <w:multiLevelType w:val="multilevel"/>
    <w:tmpl w:val="AA52A49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0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rFonts w:hint="default"/>
        <w:b w:val="0"/>
      </w:rPr>
    </w:lvl>
    <w:lvl w:ilvl="8">
      <w:start w:val="1"/>
      <w:numFmt w:val="decimal"/>
      <w:lvlText w:val="4.%9"/>
      <w:lvlJc w:val="left"/>
      <w:pPr>
        <w:tabs>
          <w:tab w:val="num" w:pos="0"/>
        </w:tabs>
        <w:ind w:left="3048" w:hanging="2160"/>
      </w:pPr>
      <w:rPr>
        <w:rFonts w:hint="default"/>
        <w:b w:val="0"/>
      </w:rPr>
    </w:lvl>
  </w:abstractNum>
  <w:abstractNum w:abstractNumId="10" w15:restartNumberingAfterBreak="0">
    <w:nsid w:val="342B1327"/>
    <w:multiLevelType w:val="multilevel"/>
    <w:tmpl w:val="ED52F6AC"/>
    <w:lvl w:ilvl="0">
      <w:start w:val="1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4D2D771D"/>
    <w:multiLevelType w:val="multilevel"/>
    <w:tmpl w:val="315C24F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abstractNum w:abstractNumId="12" w15:restartNumberingAfterBreak="0">
    <w:nsid w:val="4D3775BB"/>
    <w:multiLevelType w:val="multilevel"/>
    <w:tmpl w:val="ABA0950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>
      <w:start w:val="3"/>
      <w:numFmt w:val="bullet"/>
      <w:lvlText w:val="-"/>
      <w:lvlJc w:val="left"/>
      <w:pPr>
        <w:tabs>
          <w:tab w:val="num" w:pos="0"/>
        </w:tabs>
        <w:ind w:left="1146" w:hanging="720"/>
      </w:pPr>
      <w:rPr>
        <w:rFonts w:ascii="Times New Roman" w:eastAsia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48" w:hanging="2160"/>
      </w:pPr>
      <w:rPr>
        <w:b w:val="0"/>
      </w:rPr>
    </w:lvl>
  </w:abstractNum>
  <w:abstractNum w:abstractNumId="13" w15:restartNumberingAfterBreak="0">
    <w:nsid w:val="50D95259"/>
    <w:multiLevelType w:val="multilevel"/>
    <w:tmpl w:val="F010396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A41F0D"/>
    <w:multiLevelType w:val="multilevel"/>
    <w:tmpl w:val="EADA74D0"/>
    <w:name w:val="WWNum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5.%2"/>
      <w:lvlJc w:val="left"/>
      <w:pPr>
        <w:tabs>
          <w:tab w:val="num" w:pos="0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rFonts w:hint="default"/>
        <w:b w:val="0"/>
      </w:rPr>
    </w:lvl>
    <w:lvl w:ilvl="8">
      <w:start w:val="1"/>
      <w:numFmt w:val="decimal"/>
      <w:lvlText w:val="4.%9"/>
      <w:lvlJc w:val="left"/>
      <w:pPr>
        <w:tabs>
          <w:tab w:val="num" w:pos="0"/>
        </w:tabs>
        <w:ind w:left="3048" w:hanging="2160"/>
      </w:pPr>
      <w:rPr>
        <w:rFonts w:hint="default"/>
        <w:b w:val="0"/>
      </w:rPr>
    </w:lvl>
  </w:abstractNum>
  <w:abstractNum w:abstractNumId="15" w15:restartNumberingAfterBreak="0">
    <w:nsid w:val="73A42D2A"/>
    <w:multiLevelType w:val="multilevel"/>
    <w:tmpl w:val="B7DCE2B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CF213D8"/>
    <w:multiLevelType w:val="multilevel"/>
    <w:tmpl w:val="6D666A4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7EFE2F0E"/>
    <w:multiLevelType w:val="multilevel"/>
    <w:tmpl w:val="B1AA5F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0"/>
  </w:num>
  <w:num w:numId="6">
    <w:abstractNumId w:val="17"/>
  </w:num>
  <w:num w:numId="7">
    <w:abstractNumId w:val="8"/>
  </w:num>
  <w:num w:numId="8">
    <w:abstractNumId w:val="12"/>
  </w:num>
  <w:num w:numId="9">
    <w:abstractNumId w:val="15"/>
  </w:num>
  <w:num w:numId="10">
    <w:abstractNumId w:val="5"/>
  </w:num>
  <w:num w:numId="11">
    <w:abstractNumId w:val="13"/>
  </w:num>
  <w:num w:numId="12">
    <w:abstractNumId w:val="6"/>
  </w:num>
  <w:num w:numId="13">
    <w:abstractNumId w:val="16"/>
  </w:num>
  <w:num w:numId="14">
    <w:abstractNumId w:val="7"/>
  </w:num>
  <w:num w:numId="15">
    <w:abstractNumId w:val="3"/>
  </w:num>
  <w:num w:numId="16">
    <w:abstractNumId w:val="14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19"/>
    <w:rsid w:val="00021592"/>
    <w:rsid w:val="000235FD"/>
    <w:rsid w:val="0003502A"/>
    <w:rsid w:val="00043718"/>
    <w:rsid w:val="0004388C"/>
    <w:rsid w:val="00066C02"/>
    <w:rsid w:val="00070F5A"/>
    <w:rsid w:val="00072509"/>
    <w:rsid w:val="0007299F"/>
    <w:rsid w:val="000845A2"/>
    <w:rsid w:val="00092D73"/>
    <w:rsid w:val="0009533E"/>
    <w:rsid w:val="000A426A"/>
    <w:rsid w:val="000A71E2"/>
    <w:rsid w:val="000D431E"/>
    <w:rsid w:val="000E4370"/>
    <w:rsid w:val="000F2851"/>
    <w:rsid w:val="000F34A7"/>
    <w:rsid w:val="00100EB4"/>
    <w:rsid w:val="00115C72"/>
    <w:rsid w:val="00127FA8"/>
    <w:rsid w:val="00130B4A"/>
    <w:rsid w:val="001A29B4"/>
    <w:rsid w:val="001C2071"/>
    <w:rsid w:val="001C575B"/>
    <w:rsid w:val="001D771F"/>
    <w:rsid w:val="001E3E74"/>
    <w:rsid w:val="00201D01"/>
    <w:rsid w:val="00202A06"/>
    <w:rsid w:val="00207375"/>
    <w:rsid w:val="0021163B"/>
    <w:rsid w:val="00224805"/>
    <w:rsid w:val="00226D8C"/>
    <w:rsid w:val="002376BB"/>
    <w:rsid w:val="002426FB"/>
    <w:rsid w:val="0026032B"/>
    <w:rsid w:val="002816CA"/>
    <w:rsid w:val="00284761"/>
    <w:rsid w:val="0029182B"/>
    <w:rsid w:val="00292067"/>
    <w:rsid w:val="002A5827"/>
    <w:rsid w:val="002A7B5E"/>
    <w:rsid w:val="002B1880"/>
    <w:rsid w:val="002B28E5"/>
    <w:rsid w:val="002D1495"/>
    <w:rsid w:val="002D4DD7"/>
    <w:rsid w:val="002D567D"/>
    <w:rsid w:val="002D7B26"/>
    <w:rsid w:val="00317FF6"/>
    <w:rsid w:val="0032649F"/>
    <w:rsid w:val="0033665F"/>
    <w:rsid w:val="003448D0"/>
    <w:rsid w:val="00351329"/>
    <w:rsid w:val="0037647E"/>
    <w:rsid w:val="003B2905"/>
    <w:rsid w:val="003B4BED"/>
    <w:rsid w:val="003C0EFE"/>
    <w:rsid w:val="003D2B14"/>
    <w:rsid w:val="003F72C2"/>
    <w:rsid w:val="004109BE"/>
    <w:rsid w:val="0042047E"/>
    <w:rsid w:val="004234B5"/>
    <w:rsid w:val="004242CB"/>
    <w:rsid w:val="004464C6"/>
    <w:rsid w:val="00474B54"/>
    <w:rsid w:val="004A40AE"/>
    <w:rsid w:val="004B050A"/>
    <w:rsid w:val="004B59A3"/>
    <w:rsid w:val="004E1C05"/>
    <w:rsid w:val="004E7024"/>
    <w:rsid w:val="00504415"/>
    <w:rsid w:val="00506204"/>
    <w:rsid w:val="00521BFF"/>
    <w:rsid w:val="00530F75"/>
    <w:rsid w:val="005407FE"/>
    <w:rsid w:val="005426C7"/>
    <w:rsid w:val="005446F4"/>
    <w:rsid w:val="0056139F"/>
    <w:rsid w:val="0056398F"/>
    <w:rsid w:val="005739FE"/>
    <w:rsid w:val="00574AC7"/>
    <w:rsid w:val="005923A6"/>
    <w:rsid w:val="005A3E53"/>
    <w:rsid w:val="005C697F"/>
    <w:rsid w:val="005D3102"/>
    <w:rsid w:val="005D56BE"/>
    <w:rsid w:val="005E4ECC"/>
    <w:rsid w:val="005E77E6"/>
    <w:rsid w:val="005E7FB7"/>
    <w:rsid w:val="0060069A"/>
    <w:rsid w:val="0061400B"/>
    <w:rsid w:val="00624484"/>
    <w:rsid w:val="0063388E"/>
    <w:rsid w:val="00644F71"/>
    <w:rsid w:val="006578A3"/>
    <w:rsid w:val="0066290A"/>
    <w:rsid w:val="006A2F8D"/>
    <w:rsid w:val="006B37C3"/>
    <w:rsid w:val="006D402C"/>
    <w:rsid w:val="006D5030"/>
    <w:rsid w:val="006F23C6"/>
    <w:rsid w:val="006F50DD"/>
    <w:rsid w:val="00703BD5"/>
    <w:rsid w:val="00714DF4"/>
    <w:rsid w:val="00720E08"/>
    <w:rsid w:val="00726931"/>
    <w:rsid w:val="0074216E"/>
    <w:rsid w:val="007561F9"/>
    <w:rsid w:val="00760E45"/>
    <w:rsid w:val="00761AEB"/>
    <w:rsid w:val="00763507"/>
    <w:rsid w:val="00765333"/>
    <w:rsid w:val="0076594A"/>
    <w:rsid w:val="00770E9A"/>
    <w:rsid w:val="00794B77"/>
    <w:rsid w:val="007B77D8"/>
    <w:rsid w:val="007D72DB"/>
    <w:rsid w:val="007D7AFE"/>
    <w:rsid w:val="008022C5"/>
    <w:rsid w:val="008303B5"/>
    <w:rsid w:val="008363DF"/>
    <w:rsid w:val="008734D6"/>
    <w:rsid w:val="008742BD"/>
    <w:rsid w:val="008852AE"/>
    <w:rsid w:val="00887E0C"/>
    <w:rsid w:val="00891445"/>
    <w:rsid w:val="00895525"/>
    <w:rsid w:val="00897D2B"/>
    <w:rsid w:val="008A6F8D"/>
    <w:rsid w:val="008B026D"/>
    <w:rsid w:val="008B0E34"/>
    <w:rsid w:val="008C0213"/>
    <w:rsid w:val="008C0434"/>
    <w:rsid w:val="008F3007"/>
    <w:rsid w:val="008F7E87"/>
    <w:rsid w:val="009007BB"/>
    <w:rsid w:val="00910339"/>
    <w:rsid w:val="00915B43"/>
    <w:rsid w:val="009160B2"/>
    <w:rsid w:val="00922F45"/>
    <w:rsid w:val="0092652D"/>
    <w:rsid w:val="009301C5"/>
    <w:rsid w:val="009307DF"/>
    <w:rsid w:val="00943229"/>
    <w:rsid w:val="0095724D"/>
    <w:rsid w:val="00961B81"/>
    <w:rsid w:val="009659CB"/>
    <w:rsid w:val="00970D3A"/>
    <w:rsid w:val="00985B89"/>
    <w:rsid w:val="00995B46"/>
    <w:rsid w:val="009A6847"/>
    <w:rsid w:val="009C0CA4"/>
    <w:rsid w:val="009C6FF0"/>
    <w:rsid w:val="009D3CB0"/>
    <w:rsid w:val="009E3AB1"/>
    <w:rsid w:val="009F51BE"/>
    <w:rsid w:val="00A0403B"/>
    <w:rsid w:val="00A14464"/>
    <w:rsid w:val="00A23BB8"/>
    <w:rsid w:val="00A23C1C"/>
    <w:rsid w:val="00A37098"/>
    <w:rsid w:val="00A44AE8"/>
    <w:rsid w:val="00A47C4B"/>
    <w:rsid w:val="00A539B9"/>
    <w:rsid w:val="00A72514"/>
    <w:rsid w:val="00A83D74"/>
    <w:rsid w:val="00A91A92"/>
    <w:rsid w:val="00AA36CF"/>
    <w:rsid w:val="00AA685E"/>
    <w:rsid w:val="00AB39DA"/>
    <w:rsid w:val="00AD30C3"/>
    <w:rsid w:val="00AE39DC"/>
    <w:rsid w:val="00AF076E"/>
    <w:rsid w:val="00B03317"/>
    <w:rsid w:val="00B11373"/>
    <w:rsid w:val="00B226CD"/>
    <w:rsid w:val="00B462D2"/>
    <w:rsid w:val="00B550F0"/>
    <w:rsid w:val="00B61A2F"/>
    <w:rsid w:val="00B62419"/>
    <w:rsid w:val="00B868A8"/>
    <w:rsid w:val="00B93501"/>
    <w:rsid w:val="00BA635C"/>
    <w:rsid w:val="00BB563C"/>
    <w:rsid w:val="00BC3269"/>
    <w:rsid w:val="00BC3CBE"/>
    <w:rsid w:val="00BC73A1"/>
    <w:rsid w:val="00BF4C1F"/>
    <w:rsid w:val="00BF7056"/>
    <w:rsid w:val="00C028D2"/>
    <w:rsid w:val="00C1070F"/>
    <w:rsid w:val="00C16737"/>
    <w:rsid w:val="00C246DA"/>
    <w:rsid w:val="00C27C90"/>
    <w:rsid w:val="00C34583"/>
    <w:rsid w:val="00C45516"/>
    <w:rsid w:val="00C46CCA"/>
    <w:rsid w:val="00C55604"/>
    <w:rsid w:val="00C76D82"/>
    <w:rsid w:val="00C82223"/>
    <w:rsid w:val="00C97E84"/>
    <w:rsid w:val="00CB12A2"/>
    <w:rsid w:val="00CB4924"/>
    <w:rsid w:val="00CC1F1A"/>
    <w:rsid w:val="00CF03D5"/>
    <w:rsid w:val="00D07CE1"/>
    <w:rsid w:val="00D11B85"/>
    <w:rsid w:val="00D4129F"/>
    <w:rsid w:val="00D52425"/>
    <w:rsid w:val="00D60DB3"/>
    <w:rsid w:val="00D73047"/>
    <w:rsid w:val="00D825A8"/>
    <w:rsid w:val="00D929FF"/>
    <w:rsid w:val="00DA0F4D"/>
    <w:rsid w:val="00DB46FF"/>
    <w:rsid w:val="00DD1858"/>
    <w:rsid w:val="00DE7F0A"/>
    <w:rsid w:val="00DF1DD7"/>
    <w:rsid w:val="00DF5624"/>
    <w:rsid w:val="00E03920"/>
    <w:rsid w:val="00E04C01"/>
    <w:rsid w:val="00E426FA"/>
    <w:rsid w:val="00E536B3"/>
    <w:rsid w:val="00E55441"/>
    <w:rsid w:val="00E70803"/>
    <w:rsid w:val="00E776A5"/>
    <w:rsid w:val="00E82E03"/>
    <w:rsid w:val="00E93AEC"/>
    <w:rsid w:val="00EA73BD"/>
    <w:rsid w:val="00EB0481"/>
    <w:rsid w:val="00EB0EB4"/>
    <w:rsid w:val="00ED14FB"/>
    <w:rsid w:val="00EF1DB8"/>
    <w:rsid w:val="00F1470E"/>
    <w:rsid w:val="00F15DED"/>
    <w:rsid w:val="00F16633"/>
    <w:rsid w:val="00F30A30"/>
    <w:rsid w:val="00F34DAB"/>
    <w:rsid w:val="00F41A5D"/>
    <w:rsid w:val="00F44DF9"/>
    <w:rsid w:val="00F57E96"/>
    <w:rsid w:val="00F63B16"/>
    <w:rsid w:val="00FA3050"/>
    <w:rsid w:val="00FC1341"/>
    <w:rsid w:val="00FD6E0B"/>
    <w:rsid w:val="00FE1F05"/>
    <w:rsid w:val="00FF3E76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2369D5"/>
  <w15:docId w15:val="{9BD1B45B-5D28-4628-9A62-5C0FDBFD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139F"/>
    <w:pPr>
      <w:widowControl w:val="0"/>
      <w:suppressAutoHyphens/>
      <w:spacing w:line="100" w:lineRule="atLeast"/>
    </w:pPr>
    <w:rPr>
      <w:rFonts w:ascii="Courier New" w:eastAsia="Courier New" w:hAnsi="Courier New" w:cs="Courier New"/>
      <w:color w:val="000000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92067"/>
    <w:pPr>
      <w:keepNext/>
      <w:keepLines/>
      <w:widowControl/>
      <w:suppressAutoHyphens w:val="0"/>
      <w:spacing w:before="480" w:line="240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6139F"/>
  </w:style>
  <w:style w:type="character" w:customStyle="1" w:styleId="a3">
    <w:name w:val="Основной текст_"/>
    <w:rsid w:val="0056139F"/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ListLabel1">
    <w:name w:val="ListLabel 1"/>
    <w:rsid w:val="0056139F"/>
    <w:rPr>
      <w:b/>
    </w:rPr>
  </w:style>
  <w:style w:type="character" w:customStyle="1" w:styleId="ListLabel2">
    <w:name w:val="ListLabel 2"/>
    <w:rsid w:val="0056139F"/>
    <w:rPr>
      <w:b w:val="0"/>
    </w:rPr>
  </w:style>
  <w:style w:type="character" w:customStyle="1" w:styleId="ListLabel3">
    <w:name w:val="ListLabel 3"/>
    <w:rsid w:val="0056139F"/>
    <w:rPr>
      <w:rFonts w:eastAsia="Courier New" w:cs="Times New Roman"/>
    </w:rPr>
  </w:style>
  <w:style w:type="character" w:customStyle="1" w:styleId="ListLabel4">
    <w:name w:val="ListLabel 4"/>
    <w:rsid w:val="0056139F"/>
    <w:rPr>
      <w:rFonts w:eastAsia="Times New Roman" w:cs="Times New Roman"/>
      <w:b w:val="0"/>
    </w:rPr>
  </w:style>
  <w:style w:type="paragraph" w:customStyle="1" w:styleId="12">
    <w:name w:val="Заголовок1"/>
    <w:basedOn w:val="a"/>
    <w:next w:val="a4"/>
    <w:rsid w:val="0056139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56139F"/>
    <w:pPr>
      <w:spacing w:after="120"/>
    </w:pPr>
  </w:style>
  <w:style w:type="paragraph" w:styleId="a5">
    <w:name w:val="List"/>
    <w:basedOn w:val="a4"/>
    <w:rsid w:val="0056139F"/>
    <w:rPr>
      <w:rFonts w:cs="Mangal"/>
    </w:rPr>
  </w:style>
  <w:style w:type="paragraph" w:customStyle="1" w:styleId="13">
    <w:name w:val="Название1"/>
    <w:basedOn w:val="a"/>
    <w:rsid w:val="0056139F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56139F"/>
    <w:pPr>
      <w:suppressLineNumbers/>
    </w:pPr>
    <w:rPr>
      <w:rFonts w:cs="Mangal"/>
    </w:rPr>
  </w:style>
  <w:style w:type="paragraph" w:customStyle="1" w:styleId="4">
    <w:name w:val="Основной текст4"/>
    <w:basedOn w:val="a"/>
    <w:rsid w:val="0056139F"/>
    <w:pPr>
      <w:shd w:val="clear" w:color="auto" w:fill="FFFFFF"/>
      <w:spacing w:before="720" w:after="780" w:line="0" w:lineRule="atLeast"/>
      <w:jc w:val="both"/>
    </w:pPr>
    <w:rPr>
      <w:rFonts w:ascii="Times New Roman" w:eastAsia="Times New Roman" w:hAnsi="Times New Roman" w:cs="Times New Roman"/>
      <w:b/>
      <w:bCs/>
      <w:color w:val="00000A"/>
      <w:sz w:val="23"/>
      <w:szCs w:val="23"/>
    </w:rPr>
  </w:style>
  <w:style w:type="paragraph" w:customStyle="1" w:styleId="15">
    <w:name w:val="Абзац списка1"/>
    <w:basedOn w:val="a"/>
    <w:rsid w:val="0056139F"/>
    <w:pPr>
      <w:ind w:left="720"/>
    </w:pPr>
  </w:style>
  <w:style w:type="character" w:customStyle="1" w:styleId="10">
    <w:name w:val="Заголовок 1 Знак"/>
    <w:link w:val="1"/>
    <w:rsid w:val="00292067"/>
    <w:rPr>
      <w:rFonts w:ascii="Cambria" w:hAnsi="Cambria"/>
      <w:b/>
      <w:bCs/>
      <w:color w:val="365F91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292067"/>
    <w:pPr>
      <w:spacing w:line="276" w:lineRule="auto"/>
      <w:outlineLvl w:val="9"/>
    </w:pPr>
  </w:style>
  <w:style w:type="paragraph" w:styleId="a7">
    <w:name w:val="No Spacing"/>
    <w:uiPriority w:val="1"/>
    <w:qFormat/>
    <w:rsid w:val="00292067"/>
    <w:rPr>
      <w:rFonts w:eastAsia="Calibri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891445"/>
    <w:pPr>
      <w:widowControl/>
      <w:tabs>
        <w:tab w:val="center" w:pos="4677"/>
        <w:tab w:val="right" w:pos="9355"/>
      </w:tabs>
      <w:suppressAutoHyphens w:val="0"/>
      <w:spacing w:line="240" w:lineRule="auto"/>
    </w:pPr>
    <w:rPr>
      <w:rFonts w:ascii="Times New Roman" w:eastAsia="Times New Roman" w:hAnsi="Times New Roman" w:cs="Times New Roman"/>
      <w:color w:val="auto"/>
      <w:kern w:val="0"/>
    </w:rPr>
  </w:style>
  <w:style w:type="character" w:customStyle="1" w:styleId="a9">
    <w:name w:val="Верхний колонтитул Знак"/>
    <w:link w:val="a8"/>
    <w:uiPriority w:val="99"/>
    <w:rsid w:val="00891445"/>
    <w:rPr>
      <w:sz w:val="24"/>
      <w:szCs w:val="24"/>
    </w:rPr>
  </w:style>
  <w:style w:type="paragraph" w:styleId="aa">
    <w:name w:val="Body Text Indent"/>
    <w:basedOn w:val="a"/>
    <w:link w:val="ab"/>
    <w:rsid w:val="004A40AE"/>
    <w:pPr>
      <w:widowControl/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kern w:val="0"/>
    </w:rPr>
  </w:style>
  <w:style w:type="character" w:customStyle="1" w:styleId="ab">
    <w:name w:val="Основной текст с отступом Знак"/>
    <w:link w:val="aa"/>
    <w:rsid w:val="004A40AE"/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794B77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kern w:val="0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rsid w:val="00794B77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897D2B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897D2B"/>
    <w:rPr>
      <w:rFonts w:ascii="Tahoma" w:eastAsia="Courier New" w:hAnsi="Tahoma" w:cs="Tahoma"/>
      <w:color w:val="000000"/>
      <w:kern w:val="1"/>
      <w:sz w:val="16"/>
      <w:szCs w:val="16"/>
      <w:lang w:eastAsia="ar-SA"/>
    </w:rPr>
  </w:style>
  <w:style w:type="character" w:styleId="af0">
    <w:name w:val="annotation reference"/>
    <w:uiPriority w:val="99"/>
    <w:semiHidden/>
    <w:unhideWhenUsed/>
    <w:rsid w:val="0021163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1163B"/>
    <w:rPr>
      <w:rFonts w:cs="Times New Roman"/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21163B"/>
    <w:rPr>
      <w:rFonts w:ascii="Courier New" w:eastAsia="Courier New" w:hAnsi="Courier New" w:cs="Courier New"/>
      <w:color w:val="000000"/>
      <w:kern w:val="1"/>
      <w:lang w:eastAsia="ar-S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1163B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21163B"/>
    <w:rPr>
      <w:rFonts w:ascii="Courier New" w:eastAsia="Courier New" w:hAnsi="Courier New" w:cs="Courier New"/>
      <w:b/>
      <w:bCs/>
      <w:color w:val="000000"/>
      <w:kern w:val="1"/>
      <w:lang w:eastAsia="ar-SA"/>
    </w:rPr>
  </w:style>
  <w:style w:type="character" w:customStyle="1" w:styleId="apple-converted-space">
    <w:name w:val="apple-converted-space"/>
    <w:rsid w:val="00B11373"/>
  </w:style>
  <w:style w:type="character" w:styleId="af5">
    <w:name w:val="Hyperlink"/>
    <w:uiPriority w:val="99"/>
    <w:unhideWhenUsed/>
    <w:rsid w:val="00B11373"/>
    <w:rPr>
      <w:color w:val="0000FF"/>
      <w:u w:val="single"/>
    </w:rPr>
  </w:style>
  <w:style w:type="paragraph" w:styleId="af6">
    <w:name w:val="Normal (Web)"/>
    <w:basedOn w:val="a"/>
    <w:uiPriority w:val="99"/>
    <w:semiHidden/>
    <w:unhideWhenUsed/>
    <w:rsid w:val="00DB46FF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lang w:eastAsia="ru-RU"/>
    </w:rPr>
  </w:style>
  <w:style w:type="paragraph" w:customStyle="1" w:styleId="16">
    <w:name w:val="Абзац списка1"/>
    <w:basedOn w:val="a"/>
    <w:rsid w:val="00043718"/>
    <w:pPr>
      <w:ind w:left="720"/>
    </w:pPr>
  </w:style>
  <w:style w:type="character" w:customStyle="1" w:styleId="w">
    <w:name w:val="w"/>
    <w:rsid w:val="00DD1858"/>
  </w:style>
  <w:style w:type="character" w:customStyle="1" w:styleId="FontStyle31">
    <w:name w:val="Font Style31"/>
    <w:uiPriority w:val="99"/>
    <w:rsid w:val="00A44AE8"/>
    <w:rPr>
      <w:rFonts w:ascii="Times New Roman" w:hAnsi="Times New Roman" w:cs="Times New Roman"/>
      <w:sz w:val="26"/>
      <w:szCs w:val="26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910339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910339"/>
    <w:rPr>
      <w:rFonts w:ascii="Courier New" w:eastAsia="Courier New" w:hAnsi="Courier New" w:cs="Courier New"/>
      <w:color w:val="000000"/>
      <w:kern w:val="1"/>
      <w:sz w:val="24"/>
      <w:szCs w:val="24"/>
      <w:lang w:eastAsia="ar-SA"/>
    </w:rPr>
  </w:style>
  <w:style w:type="character" w:styleId="af8">
    <w:name w:val="FollowedHyperlink"/>
    <w:basedOn w:val="a0"/>
    <w:uiPriority w:val="99"/>
    <w:semiHidden/>
    <w:unhideWhenUsed/>
    <w:rsid w:val="00761AEB"/>
    <w:rPr>
      <w:color w:val="800080" w:themeColor="followedHyperlink"/>
      <w:u w:val="single"/>
    </w:rPr>
  </w:style>
  <w:style w:type="table" w:styleId="af9">
    <w:name w:val="Table Grid"/>
    <w:basedOn w:val="a1"/>
    <w:uiPriority w:val="59"/>
    <w:rsid w:val="00B4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27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962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015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56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1304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36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789">
      <w:bodyDiv w:val="1"/>
      <w:marLeft w:val="45"/>
      <w:marRight w:val="4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035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A194E-773D-4C4F-822D-1A8CA6177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1D755A-01C7-40DB-91ED-82425D4E8E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DB63F-0B3A-4E48-9416-1F034DC137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6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Solovyev (HQ)</dc:creator>
  <cp:lastModifiedBy>Afon</cp:lastModifiedBy>
  <cp:revision>31</cp:revision>
  <cp:lastPrinted>2023-03-29T08:33:00Z</cp:lastPrinted>
  <dcterms:created xsi:type="dcterms:W3CDTF">2020-08-07T08:47:00Z</dcterms:created>
  <dcterms:modified xsi:type="dcterms:W3CDTF">2023-10-05T07:25:00Z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ОАО "МегаФон"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0x010100971A3A4A0FD3AE4CA784B0834F521FF0</vt:lpwstr>
  </property>
</Properties>
</file>